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74C0C" w:rsidRPr="00F70522" w:rsidRDefault="00074C0C" w:rsidP="00074C0C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ого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</w:p>
    <w:p w:rsidR="00074C0C" w:rsidRPr="00F70522" w:rsidRDefault="00074C0C" w:rsidP="00074C0C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074C0C" w:rsidRPr="006216A9" w:rsidRDefault="00074C0C" w:rsidP="00074C0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 июня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уч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74C0C" w:rsidRPr="004D33BA" w:rsidRDefault="00074C0C" w:rsidP="00074C0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13</w:t>
      </w:r>
      <w:r w:rsidRPr="004D33BA">
        <w:rPr>
          <w:rFonts w:ascii="Times New Roman" w:hAnsi="Times New Roman" w:cs="Times New Roman"/>
          <w:sz w:val="25"/>
          <w:szCs w:val="25"/>
        </w:rPr>
        <w:t>.04.202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4D33BA">
        <w:rPr>
          <w:rFonts w:ascii="Times New Roman" w:hAnsi="Times New Roman" w:cs="Times New Roman"/>
          <w:sz w:val="25"/>
          <w:szCs w:val="25"/>
        </w:rPr>
        <w:t xml:space="preserve"> года № 32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4D33B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74C0C" w:rsidRPr="00F70522" w:rsidRDefault="00074C0C" w:rsidP="00074C0C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6" w:history="1"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650A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074C0C" w:rsidRPr="00F70522" w:rsidRDefault="00074C0C" w:rsidP="00074C0C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074C0C" w:rsidRDefault="00074C0C" w:rsidP="00074C0C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074C0C" w:rsidRPr="00C06AB7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1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 </w:t>
      </w:r>
      <w:r>
        <w:rPr>
          <w:rFonts w:ascii="Times New Roman" w:hAnsi="Times New Roman" w:cs="Times New Roman"/>
          <w:sz w:val="25"/>
          <w:szCs w:val="25"/>
        </w:rPr>
        <w:t>для размещения металлического гаража,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.</w:t>
      </w:r>
      <w:proofErr w:type="gramStart"/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 р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-н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с.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Чапаевская, номер дома 67Б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18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31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139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074C0C" w:rsidRPr="006216A9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074C0C" w:rsidRPr="00CE4CDF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5997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Пять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девяносто семь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074C0C" w:rsidRPr="00CE4CDF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5997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Пять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девяносто семь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074C0C" w:rsidRDefault="00074C0C" w:rsidP="00074C0C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179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Сто семьдесят девять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92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074C0C" w:rsidRPr="00F70522" w:rsidRDefault="00074C0C" w:rsidP="00074C0C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074C0C" w:rsidRPr="00F70522" w:rsidRDefault="00074C0C" w:rsidP="00074C0C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19</w:t>
      </w:r>
      <w:r w:rsidRP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9:00 (время местное).</w:t>
      </w:r>
    </w:p>
    <w:p w:rsidR="00074C0C" w:rsidRPr="00F70522" w:rsidRDefault="00074C0C" w:rsidP="00074C0C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5046D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5046D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074C0C" w:rsidRPr="00F70522" w:rsidRDefault="00074C0C" w:rsidP="00074C0C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074C0C" w:rsidRPr="00F70522" w:rsidRDefault="00074C0C" w:rsidP="00074C0C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202F6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10.</w:t>
      </w:r>
      <w:r w:rsidRPr="005046D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074C0C" w:rsidRPr="00F70522" w:rsidRDefault="00074C0C" w:rsidP="00074C0C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7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74C0C" w:rsidRPr="00F70522" w:rsidRDefault="00074C0C" w:rsidP="00074C0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074C0C" w:rsidRPr="00F70522" w:rsidRDefault="00074C0C" w:rsidP="00074C0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074C0C" w:rsidRPr="00F70522" w:rsidRDefault="00074C0C" w:rsidP="00074C0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074C0C" w:rsidRPr="00F70522" w:rsidRDefault="00074C0C" w:rsidP="00074C0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электронной площадке</w:t>
      </w:r>
      <w:proofErr w:type="gramEnd"/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была ими прекращена.</w:t>
      </w:r>
    </w:p>
    <w:p w:rsidR="00074C0C" w:rsidRPr="00F70522" w:rsidRDefault="00074C0C" w:rsidP="00074C0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lastRenderedPageBreak/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074C0C" w:rsidRPr="00F70522" w:rsidRDefault="00074C0C" w:rsidP="00074C0C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проведении аукциона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074C0C" w:rsidRPr="00F70522" w:rsidRDefault="00074C0C" w:rsidP="00074C0C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074C0C" w:rsidRPr="00F70522" w:rsidRDefault="00074C0C" w:rsidP="00074C0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3) </w:t>
      </w:r>
      <w:proofErr w:type="gramStart"/>
      <w:r w:rsidRPr="00F70522">
        <w:rPr>
          <w:rFonts w:ascii="Times New Roman" w:hAnsi="Times New Roman" w:cs="Times New Roman"/>
          <w:sz w:val="25"/>
          <w:szCs w:val="25"/>
        </w:rPr>
        <w:t>надлежащим образом</w:t>
      </w:r>
      <w:proofErr w:type="gramEnd"/>
      <w:r w:rsidRPr="00F70522">
        <w:rPr>
          <w:rFonts w:ascii="Times New Roman" w:hAnsi="Times New Roman" w:cs="Times New Roman"/>
          <w:sz w:val="25"/>
          <w:szCs w:val="25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074C0C" w:rsidRPr="00F70522" w:rsidRDefault="00074C0C" w:rsidP="00074C0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4) </w:t>
      </w:r>
      <w:proofErr w:type="gramStart"/>
      <w:r w:rsidRPr="00F70522">
        <w:rPr>
          <w:rFonts w:ascii="Times New Roman" w:hAnsi="Times New Roman" w:cs="Times New Roman"/>
          <w:sz w:val="25"/>
          <w:szCs w:val="25"/>
        </w:rPr>
        <w:t>Документ  подтверждающий</w:t>
      </w:r>
      <w:proofErr w:type="gramEnd"/>
      <w:r w:rsidRPr="00F70522">
        <w:rPr>
          <w:rFonts w:ascii="Times New Roman" w:hAnsi="Times New Roman" w:cs="Times New Roman"/>
          <w:sz w:val="25"/>
          <w:szCs w:val="25"/>
        </w:rPr>
        <w:t xml:space="preserve"> внесение задатка.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074C0C" w:rsidRDefault="00074C0C" w:rsidP="00074C0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74C0C" w:rsidRPr="008162EF" w:rsidRDefault="00074C0C" w:rsidP="00074C0C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074C0C" w:rsidRPr="008162EF" w:rsidRDefault="00074C0C" w:rsidP="00074C0C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74C0C" w:rsidRPr="008162EF" w:rsidRDefault="00074C0C" w:rsidP="00074C0C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 xml:space="preserve">Для участия в аукционе заявитель обязан внести задаток в размере 100 % </w:t>
      </w:r>
      <w:proofErr w:type="gramStart"/>
      <w:r w:rsidRPr="008162EF">
        <w:rPr>
          <w:rFonts w:ascii="Times New Roman" w:hAnsi="Times New Roman" w:cs="Times New Roman"/>
          <w:sz w:val="25"/>
          <w:szCs w:val="25"/>
        </w:rPr>
        <w:t>от  начально</w:t>
      </w:r>
      <w:r>
        <w:rPr>
          <w:rFonts w:ascii="Times New Roman" w:hAnsi="Times New Roman" w:cs="Times New Roman"/>
          <w:sz w:val="25"/>
          <w:szCs w:val="25"/>
        </w:rPr>
        <w:t>й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цены земельного участка</w:t>
      </w:r>
      <w:r w:rsidRPr="008162EF">
        <w:rPr>
          <w:rFonts w:ascii="Times New Roman" w:hAnsi="Times New Roman" w:cs="Times New Roman"/>
          <w:sz w:val="25"/>
          <w:szCs w:val="25"/>
        </w:rPr>
        <w:t>.</w:t>
      </w:r>
    </w:p>
    <w:p w:rsidR="00074C0C" w:rsidRPr="00B03978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</w:t>
      </w:r>
      <w:proofErr w:type="spellStart"/>
      <w:r w:rsidRPr="00B03978">
        <w:rPr>
          <w:rFonts w:ascii="Times New Roman" w:hAnsi="Times New Roman" w:cs="Times New Roman"/>
          <w:b/>
          <w:sz w:val="25"/>
          <w:szCs w:val="25"/>
        </w:rPr>
        <w:t>Кор.сч</w:t>
      </w:r>
      <w:proofErr w:type="spellEnd"/>
      <w:r w:rsidRPr="00B03978">
        <w:rPr>
          <w:rFonts w:ascii="Times New Roman" w:hAnsi="Times New Roman" w:cs="Times New Roman"/>
          <w:b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074C0C" w:rsidRPr="00B03978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074C0C" w:rsidRPr="00535AA4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05 июня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074C0C" w:rsidRDefault="00074C0C" w:rsidP="00074C0C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074C0C" w:rsidRDefault="00074C0C" w:rsidP="00074C0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 xml:space="preserve"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</w:t>
      </w:r>
      <w:r>
        <w:rPr>
          <w:rFonts w:ascii="Times New Roman" w:hAnsi="Times New Roman" w:cs="Times New Roman"/>
          <w:bCs/>
          <w:sz w:val="25"/>
          <w:szCs w:val="25"/>
        </w:rPr>
        <w:t>купли-продажи</w:t>
      </w:r>
      <w:r w:rsidRPr="003904F3">
        <w:rPr>
          <w:rFonts w:ascii="Times New Roman" w:hAnsi="Times New Roman" w:cs="Times New Roman"/>
          <w:bCs/>
          <w:sz w:val="25"/>
          <w:szCs w:val="25"/>
        </w:rPr>
        <w:t xml:space="preserve"> земельного участка победителем аукциона.</w:t>
      </w:r>
    </w:p>
    <w:p w:rsidR="00074C0C" w:rsidRPr="003B4AE2" w:rsidRDefault="00074C0C" w:rsidP="00074C0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r w:rsidRPr="003B4AE2">
        <w:rPr>
          <w:rFonts w:ascii="Times New Roman" w:hAnsi="Times New Roman" w:cs="Times New Roman"/>
          <w:sz w:val="25"/>
          <w:szCs w:val="25"/>
        </w:rPr>
        <w:t xml:space="preserve"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</w:t>
      </w:r>
      <w:r w:rsidRPr="003B4AE2">
        <w:rPr>
          <w:rFonts w:ascii="Times New Roman" w:hAnsi="Times New Roman" w:cs="Times New Roman"/>
          <w:sz w:val="25"/>
          <w:szCs w:val="25"/>
        </w:rPr>
        <w:lastRenderedPageBreak/>
        <w:t xml:space="preserve">подавшим единственную заявку на участие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в аукционе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засчитываются в счет </w:t>
      </w:r>
      <w:r>
        <w:rPr>
          <w:rFonts w:ascii="Times New Roman" w:hAnsi="Times New Roman" w:cs="Times New Roman"/>
          <w:sz w:val="25"/>
          <w:szCs w:val="25"/>
        </w:rPr>
        <w:t>выкупной цены</w:t>
      </w:r>
      <w:r w:rsidRPr="003B4AE2">
        <w:rPr>
          <w:rFonts w:ascii="Times New Roman" w:hAnsi="Times New Roman" w:cs="Times New Roman"/>
          <w:sz w:val="25"/>
          <w:szCs w:val="25"/>
        </w:rPr>
        <w:t xml:space="preserve"> за него. Задатки, внесенные этими лицами, не заключившими в установленном настоящей статьей порядке договора </w:t>
      </w:r>
      <w:r>
        <w:rPr>
          <w:rFonts w:ascii="Times New Roman" w:hAnsi="Times New Roman" w:cs="Times New Roman"/>
          <w:sz w:val="25"/>
          <w:szCs w:val="25"/>
        </w:rPr>
        <w:t>купли-продажи</w:t>
      </w:r>
      <w:r w:rsidRPr="003B4AE2">
        <w:rPr>
          <w:rFonts w:ascii="Times New Roman" w:hAnsi="Times New Roman" w:cs="Times New Roman"/>
          <w:sz w:val="25"/>
          <w:szCs w:val="25"/>
        </w:rPr>
        <w:t xml:space="preserve"> земельного участка вследствие уклонения от заключения указанных договоров, не возвращаются.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074C0C" w:rsidRPr="00F70522" w:rsidRDefault="00074C0C" w:rsidP="00074C0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074C0C" w:rsidRPr="00F70522" w:rsidRDefault="00074C0C" w:rsidP="00074C0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074C0C" w:rsidRPr="00F70522" w:rsidRDefault="00074C0C" w:rsidP="00074C0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ой цены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в день и время, указанные в извещении о проведении аукциона.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Предложением о цене признается подписанное электронной подписью участника ценовое предложение.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074C0C" w:rsidRPr="00F70522" w:rsidRDefault="00074C0C" w:rsidP="00074C0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074C0C" w:rsidRPr="00F70522" w:rsidRDefault="00074C0C" w:rsidP="00074C0C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074C0C" w:rsidRPr="00F70522" w:rsidRDefault="00074C0C" w:rsidP="00074C0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074C0C" w:rsidRDefault="00074C0C" w:rsidP="00074C0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074C0C" w:rsidRDefault="00074C0C" w:rsidP="00074C0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8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9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0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</w:t>
      </w:r>
      <w:r>
        <w:rPr>
          <w:rFonts w:ascii="Times New Roman" w:hAnsi="Times New Roman" w:cs="Times New Roman"/>
          <w:sz w:val="25"/>
          <w:szCs w:val="25"/>
        </w:rPr>
        <w:t>купли-продажи</w:t>
      </w:r>
      <w:r w:rsidRPr="00FD1CEE">
        <w:rPr>
          <w:rFonts w:ascii="Times New Roman" w:hAnsi="Times New Roman" w:cs="Times New Roman"/>
          <w:sz w:val="25"/>
          <w:szCs w:val="25"/>
        </w:rPr>
        <w:t xml:space="preserve"> такого участка, подписанный проект договора </w:t>
      </w:r>
      <w:r>
        <w:rPr>
          <w:rFonts w:ascii="Times New Roman" w:hAnsi="Times New Roman" w:cs="Times New Roman"/>
          <w:sz w:val="25"/>
          <w:szCs w:val="25"/>
        </w:rPr>
        <w:t>купли-продажи</w:t>
      </w:r>
      <w:r w:rsidRPr="00FD1CEE">
        <w:rPr>
          <w:rFonts w:ascii="Times New Roman" w:hAnsi="Times New Roman" w:cs="Times New Roman"/>
          <w:sz w:val="25"/>
          <w:szCs w:val="25"/>
        </w:rPr>
        <w:t xml:space="preserve">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</w:t>
      </w:r>
      <w:r>
        <w:rPr>
          <w:rFonts w:ascii="Times New Roman" w:hAnsi="Times New Roman" w:cs="Times New Roman"/>
          <w:sz w:val="25"/>
          <w:szCs w:val="25"/>
        </w:rPr>
        <w:t xml:space="preserve"> купли-продажи</w:t>
      </w:r>
      <w:r w:rsidRPr="00FD1CEE">
        <w:rPr>
          <w:rFonts w:ascii="Times New Roman" w:hAnsi="Times New Roman" w:cs="Times New Roman"/>
          <w:sz w:val="25"/>
          <w:szCs w:val="25"/>
        </w:rPr>
        <w:t xml:space="preserve"> такого участка заключается в электронной </w:t>
      </w:r>
      <w:r w:rsidRPr="00FD1CEE">
        <w:rPr>
          <w:rFonts w:ascii="Times New Roman" w:hAnsi="Times New Roman" w:cs="Times New Roman"/>
          <w:sz w:val="25"/>
          <w:szCs w:val="25"/>
        </w:rPr>
        <w:lastRenderedPageBreak/>
        <w:t>форме и подписывается усиленной квалифицированной электронной подписью сторон такого договора.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 xml:space="preserve">Сведения о победителях аукционов, уклонившихся от заключения договора </w:t>
      </w:r>
      <w:r>
        <w:rPr>
          <w:rFonts w:ascii="Times New Roman" w:hAnsi="Times New Roman" w:cs="Times New Roman"/>
          <w:sz w:val="25"/>
          <w:szCs w:val="25"/>
        </w:rPr>
        <w:t>купли-продажи</w:t>
      </w:r>
      <w:r w:rsidRPr="00FD0D02">
        <w:rPr>
          <w:rFonts w:ascii="Times New Roman" w:hAnsi="Times New Roman" w:cs="Times New Roman"/>
          <w:sz w:val="25"/>
          <w:szCs w:val="25"/>
        </w:rPr>
        <w:t xml:space="preserve">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3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5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статьи и которые уклонились от их заключения, включаются в реестр недобросовестных участников аукциона.</w:t>
      </w:r>
    </w:p>
    <w:p w:rsidR="00074C0C" w:rsidRPr="00F70522" w:rsidRDefault="00074C0C" w:rsidP="00074C0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074C0C" w:rsidRPr="00F70522" w:rsidRDefault="00074C0C" w:rsidP="00074C0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 вправе в соответствии с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074C0C" w:rsidRPr="00F70522" w:rsidRDefault="00074C0C" w:rsidP="00074C0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074C0C" w:rsidRDefault="00074C0C" w:rsidP="00074C0C">
      <w:pPr>
        <w:spacing w:after="0" w:line="240" w:lineRule="auto"/>
        <w:ind w:left="-567" w:firstLine="567"/>
        <w:jc w:val="both"/>
        <w:rPr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случае, если лицом, с которым заключается договор по результатам аукциона, проводимого в случае, предусмотренном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074C0C" w:rsidRDefault="00F34C7D" w:rsidP="00074C0C">
      <w:pPr>
        <w:spacing w:line="240" w:lineRule="auto"/>
        <w:ind w:left="-567" w:firstLine="142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822D00">
        <w:rPr>
          <w:rFonts w:ascii="Times New Roman" w:hAnsi="Times New Roman" w:cs="Times New Roman"/>
          <w:sz w:val="25"/>
          <w:szCs w:val="25"/>
        </w:rPr>
        <w:t>купли-продажи</w:t>
      </w:r>
      <w:r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7" w:history="1"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8" w:history="1"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9" w:history="1"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Pr="00427039">
        <w:rPr>
          <w:rFonts w:ascii="Times New Roman" w:hAnsi="Times New Roman" w:cs="Times New Roman"/>
          <w:sz w:val="25"/>
          <w:szCs w:val="25"/>
        </w:rPr>
        <w:t>.</w:t>
      </w:r>
    </w:p>
    <w:p w:rsidR="00074C0C" w:rsidRDefault="00074C0C" w:rsidP="00074C0C">
      <w:pPr>
        <w:spacing w:line="240" w:lineRule="auto"/>
        <w:ind w:left="-567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074C0C" w:rsidRDefault="00074C0C" w:rsidP="00074C0C">
      <w:pPr>
        <w:spacing w:line="240" w:lineRule="auto"/>
        <w:ind w:left="-567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074C0C" w:rsidRDefault="00074C0C" w:rsidP="00074C0C">
      <w:pPr>
        <w:spacing w:line="240" w:lineRule="auto"/>
        <w:ind w:left="-567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074C0C" w:rsidRDefault="00074C0C" w:rsidP="00074C0C">
      <w:pPr>
        <w:spacing w:line="240" w:lineRule="auto"/>
        <w:ind w:left="-567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Pr="00074C0C" w:rsidRDefault="00074C0C" w:rsidP="00074C0C">
      <w:pPr>
        <w:spacing w:line="240" w:lineRule="auto"/>
        <w:ind w:left="-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C0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Прило</w:t>
      </w:r>
      <w:r w:rsidR="00427039" w:rsidRPr="00074C0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№ 1 к извещению</w:t>
      </w:r>
    </w:p>
    <w:p w:rsidR="00427039" w:rsidRPr="00DA6F4B" w:rsidRDefault="00427039" w:rsidP="00074C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074C0C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074C0C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074C0C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действующего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Соблюдать условия</w:t>
      </w:r>
      <w:r w:rsidR="00074C0C">
        <w:rPr>
          <w:rFonts w:ascii="Times New Roman" w:hAnsi="Times New Roman" w:cs="Times New Roman"/>
          <w:color w:val="000000"/>
        </w:rPr>
        <w:t>,</w:t>
      </w:r>
      <w:bookmarkStart w:id="0" w:name="_GoBack"/>
      <w:bookmarkEnd w:id="0"/>
      <w:r w:rsidRPr="00427039">
        <w:rPr>
          <w:rFonts w:ascii="Times New Roman" w:hAnsi="Times New Roman" w:cs="Times New Roman"/>
          <w:color w:val="000000"/>
        </w:rPr>
        <w:t xml:space="preserve">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0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1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</w:t>
      </w:r>
      <w:r w:rsidRPr="00427039">
        <w:rPr>
          <w:rFonts w:ascii="Times New Roman" w:hAnsi="Times New Roman" w:cs="Times New Roman"/>
          <w:color w:val="000000"/>
        </w:rPr>
        <w:lastRenderedPageBreak/>
        <w:t xml:space="preserve">области </w:t>
      </w:r>
      <w:hyperlink r:id="rId32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>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для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за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 w:rsidR="004313B1"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="00C529DD"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с. Большая Глушица, ул. Гагарина, дом 91, ИНН 6364000569, ОГРН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1026303462481,  действующая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065C4"/>
    <w:rsid w:val="00021556"/>
    <w:rsid w:val="000216D0"/>
    <w:rsid w:val="000220DB"/>
    <w:rsid w:val="00031A27"/>
    <w:rsid w:val="000336DB"/>
    <w:rsid w:val="000471F6"/>
    <w:rsid w:val="00051C4E"/>
    <w:rsid w:val="000554FF"/>
    <w:rsid w:val="000567FF"/>
    <w:rsid w:val="00067332"/>
    <w:rsid w:val="00070F97"/>
    <w:rsid w:val="00071CCE"/>
    <w:rsid w:val="000727B1"/>
    <w:rsid w:val="00074C0C"/>
    <w:rsid w:val="00076118"/>
    <w:rsid w:val="000772CB"/>
    <w:rsid w:val="00092110"/>
    <w:rsid w:val="000A34EA"/>
    <w:rsid w:val="000A3C6E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0F7B21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77655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5998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0145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3E5D"/>
    <w:rsid w:val="00427039"/>
    <w:rsid w:val="004313B1"/>
    <w:rsid w:val="00436C50"/>
    <w:rsid w:val="004460B9"/>
    <w:rsid w:val="00447A90"/>
    <w:rsid w:val="0045110E"/>
    <w:rsid w:val="00471771"/>
    <w:rsid w:val="00472B2D"/>
    <w:rsid w:val="004824CB"/>
    <w:rsid w:val="00490176"/>
    <w:rsid w:val="004A4F78"/>
    <w:rsid w:val="004A596D"/>
    <w:rsid w:val="004B5392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72CC1"/>
    <w:rsid w:val="005A2B4C"/>
    <w:rsid w:val="005A655C"/>
    <w:rsid w:val="005B4B64"/>
    <w:rsid w:val="005D19D9"/>
    <w:rsid w:val="005D3661"/>
    <w:rsid w:val="005D748F"/>
    <w:rsid w:val="005E75A0"/>
    <w:rsid w:val="005E7ECD"/>
    <w:rsid w:val="005F06E1"/>
    <w:rsid w:val="005F4649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4781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4402"/>
    <w:rsid w:val="007B59D4"/>
    <w:rsid w:val="007C6414"/>
    <w:rsid w:val="007C74E6"/>
    <w:rsid w:val="007E0C4B"/>
    <w:rsid w:val="007F163D"/>
    <w:rsid w:val="007F4BDD"/>
    <w:rsid w:val="007F600F"/>
    <w:rsid w:val="007F638A"/>
    <w:rsid w:val="00801E83"/>
    <w:rsid w:val="0080461E"/>
    <w:rsid w:val="00822D00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854F1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F34A1"/>
    <w:rsid w:val="009102A6"/>
    <w:rsid w:val="009135B7"/>
    <w:rsid w:val="00915846"/>
    <w:rsid w:val="00915D29"/>
    <w:rsid w:val="00916E7A"/>
    <w:rsid w:val="009218E0"/>
    <w:rsid w:val="0092191E"/>
    <w:rsid w:val="00935020"/>
    <w:rsid w:val="00952E6B"/>
    <w:rsid w:val="00953E8D"/>
    <w:rsid w:val="00963B9A"/>
    <w:rsid w:val="00972685"/>
    <w:rsid w:val="00972E12"/>
    <w:rsid w:val="00985D16"/>
    <w:rsid w:val="00986418"/>
    <w:rsid w:val="00986AA5"/>
    <w:rsid w:val="00987336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55B85"/>
    <w:rsid w:val="00B63139"/>
    <w:rsid w:val="00B80FA8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9DD"/>
    <w:rsid w:val="00C52CBE"/>
    <w:rsid w:val="00C60104"/>
    <w:rsid w:val="00C844FA"/>
    <w:rsid w:val="00C851FF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26F09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23A"/>
    <w:rsid w:val="00DA1C26"/>
    <w:rsid w:val="00DA7738"/>
    <w:rsid w:val="00DC274E"/>
    <w:rsid w:val="00DC4DA1"/>
    <w:rsid w:val="00DC6256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3C6B"/>
    <w:rsid w:val="00F34C7D"/>
    <w:rsid w:val="00F35582"/>
    <w:rsid w:val="00F43B71"/>
    <w:rsid w:val="00F52B63"/>
    <w:rsid w:val="00F53E81"/>
    <w:rsid w:val="00F562B1"/>
    <w:rsid w:val="00F639C2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7FF7"/>
  <w15:docId w15:val="{0C132A9E-A530-44B8-96E7-F7E93F98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301&amp;dst=689" TargetMode="External"/><Relationship Id="rId18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26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https://login.consultant.ru/link/?req=doc&amp;base=LAW&amp;n=454318&amp;dst=101232" TargetMode="External"/><Relationship Id="rId17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5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2780" TargetMode="External"/><Relationship Id="rId20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9" Type="http://schemas.openxmlformats.org/officeDocument/2006/relationships/hyperlink" Target="http://www.admbg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torogil&#1086;vaVN@admbg." TargetMode="External"/><Relationship Id="rId11" Type="http://schemas.openxmlformats.org/officeDocument/2006/relationships/hyperlink" Target="https://login.consultant.ru/link/?req=doc&amp;base=LAW&amp;n=454318&amp;dst=702" TargetMode="External"/><Relationship Id="rId24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2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301&amp;dst=2777" TargetMode="External"/><Relationship Id="rId23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8" Type="http://schemas.openxmlformats.org/officeDocument/2006/relationships/hyperlink" Target="https://utp.sberbank-ast.ru/" TargetMode="External"/><Relationship Id="rId10" Type="http://schemas.openxmlformats.org/officeDocument/2006/relationships/hyperlink" Target="https://login.consultant.ru/link/?req=doc&amp;base=LAW&amp;n=454318&amp;dst=690" TargetMode="External"/><Relationship Id="rId19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31" Type="http://schemas.openxmlformats.org/officeDocument/2006/relationships/hyperlink" Target="https://utp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318&amp;dst=689" TargetMode="External"/><Relationship Id="rId14" Type="http://schemas.openxmlformats.org/officeDocument/2006/relationships/hyperlink" Target="https://login.consultant.ru/link/?req=doc&amp;base=LAW&amp;n=495301&amp;dst=2772" TargetMode="External"/><Relationship Id="rId22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7" Type="http://schemas.openxmlformats.org/officeDocument/2006/relationships/hyperlink" Target="https://torgi.gov.ru/new/" TargetMode="External"/><Relationship Id="rId30" Type="http://schemas.openxmlformats.org/officeDocument/2006/relationships/hyperlink" Target="https://torgi.gov.ru/new/" TargetMode="External"/><Relationship Id="rId8" Type="http://schemas.openxmlformats.org/officeDocument/2006/relationships/hyperlink" Target="https://login.consultant.ru/link/?req=doc&amp;base=LAW&amp;n=454318&amp;dst=2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376B-2332-469D-8F9D-A21F61D7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4048</Words>
  <Characters>23075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14</cp:revision>
  <cp:lastPrinted>2025-04-24T10:09:00Z</cp:lastPrinted>
  <dcterms:created xsi:type="dcterms:W3CDTF">2026-04-17T05:54:00Z</dcterms:created>
  <dcterms:modified xsi:type="dcterms:W3CDTF">2026-05-18T05:26:00Z</dcterms:modified>
</cp:coreProperties>
</file>