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r w:rsidR="00F51BB2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="00F51BB2">
        <w:rPr>
          <w:rFonts w:ascii="Times New Roman" w:hAnsi="Times New Roman" w:cs="Times New Roman"/>
          <w:b/>
          <w:sz w:val="28"/>
          <w:szCs w:val="28"/>
        </w:rPr>
        <w:t>Кобзевка</w:t>
      </w:r>
      <w:proofErr w:type="spellEnd"/>
      <w:r w:rsidR="00F51BB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="00F51BB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51BB2">
        <w:rPr>
          <w:rFonts w:ascii="Times New Roman" w:hAnsi="Times New Roman" w:cs="Times New Roman"/>
          <w:b/>
          <w:sz w:val="28"/>
          <w:szCs w:val="28"/>
        </w:rPr>
        <w:t>. Тамбовка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4636E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F51BB2">
              <w:rPr>
                <w:rFonts w:ascii="Times New Roman" w:hAnsi="Times New Roman" w:cs="Times New Roman"/>
                <w:sz w:val="24"/>
                <w:szCs w:val="24"/>
              </w:rPr>
              <w:t>Кобзевка</w:t>
            </w:r>
            <w:proofErr w:type="spellEnd"/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F51B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51BB2">
              <w:rPr>
                <w:rFonts w:ascii="Times New Roman" w:hAnsi="Times New Roman" w:cs="Times New Roman"/>
                <w:sz w:val="24"/>
                <w:szCs w:val="24"/>
              </w:rPr>
              <w:t xml:space="preserve">. Тамбовка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носителе, если 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конвертов с заявками 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Вскрытие конвертов состоится </w:t>
            </w:r>
            <w:r w:rsidR="00537E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Большеглушицкий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4C6A57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4C6A57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1</w:t>
            </w:r>
            <w:r w:rsidR="00537E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4C6A57">
              <w:rPr>
                <w:rFonts w:ascii="Times New Roman" w:hAnsi="Times New Roman" w:cs="Times New Roman"/>
                <w:sz w:val="24"/>
                <w:szCs w:val="24"/>
              </w:rPr>
              <w:t>заявок – 1</w:t>
            </w:r>
            <w:r w:rsidR="00537E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AA1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6EA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37E80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17AD5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BB2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3</cp:revision>
  <cp:lastPrinted>2025-11-25T06:35:00Z</cp:lastPrinted>
  <dcterms:created xsi:type="dcterms:W3CDTF">2025-11-25T07:29:00Z</dcterms:created>
  <dcterms:modified xsi:type="dcterms:W3CDTF">2025-11-25T07:41:00Z</dcterms:modified>
</cp:coreProperties>
</file>