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1C7" w:rsidRDefault="00B621C7" w:rsidP="00B621C7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D15B61">
        <w:rPr>
          <w:rFonts w:ascii="Times New Roman" w:hAnsi="Times New Roman"/>
          <w:b/>
          <w:sz w:val="24"/>
          <w:szCs w:val="24"/>
        </w:rPr>
        <w:t>ИНФОРМАЦИОННОЕ СООБЩЕНИЕ О ПРОДАЖ</w:t>
      </w:r>
      <w:r>
        <w:rPr>
          <w:rFonts w:ascii="Times New Roman" w:hAnsi="Times New Roman"/>
          <w:b/>
          <w:sz w:val="24"/>
          <w:szCs w:val="24"/>
        </w:rPr>
        <w:t>Е</w:t>
      </w:r>
      <w:r w:rsidRPr="00D15B61">
        <w:rPr>
          <w:rFonts w:ascii="Times New Roman" w:hAnsi="Times New Roman"/>
          <w:b/>
          <w:sz w:val="24"/>
          <w:szCs w:val="24"/>
        </w:rPr>
        <w:t xml:space="preserve"> ИМУЩЕСТВА </w:t>
      </w:r>
    </w:p>
    <w:p w:rsidR="00B621C7" w:rsidRDefault="00B621C7" w:rsidP="00B621C7">
      <w:pPr>
        <w:pStyle w:val="a6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ПО МИНИМАЛЬНОЙ ДОПУСТИМОЙ ЦЕНЕ</w:t>
      </w:r>
    </w:p>
    <w:p w:rsidR="00B621C7" w:rsidRPr="00D15B61" w:rsidRDefault="00B621C7" w:rsidP="00B621C7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B621C7" w:rsidRPr="001200C1" w:rsidRDefault="00B621C7" w:rsidP="00B621C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sz w:val="24"/>
          <w:szCs w:val="24"/>
        </w:rPr>
        <w:t xml:space="preserve">Администрация муниципального района </w:t>
      </w:r>
      <w:proofErr w:type="spellStart"/>
      <w:r w:rsidRPr="00D15B61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D15B61">
        <w:rPr>
          <w:rFonts w:ascii="Times New Roman" w:hAnsi="Times New Roman"/>
          <w:sz w:val="24"/>
          <w:szCs w:val="24"/>
        </w:rPr>
        <w:t xml:space="preserve"> Самарской области объявляет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D15B61">
        <w:rPr>
          <w:rFonts w:ascii="Times New Roman" w:hAnsi="Times New Roman"/>
          <w:sz w:val="24"/>
          <w:szCs w:val="24"/>
        </w:rPr>
        <w:t xml:space="preserve"> продаже муниципального имущества </w:t>
      </w:r>
      <w:r>
        <w:rPr>
          <w:rFonts w:ascii="Times New Roman" w:hAnsi="Times New Roman"/>
          <w:sz w:val="24"/>
          <w:szCs w:val="24"/>
        </w:rPr>
        <w:t>по минимальной допустимой цене</w:t>
      </w:r>
      <w:r w:rsidRPr="00D15B61">
        <w:rPr>
          <w:rFonts w:ascii="Times New Roman" w:hAnsi="Times New Roman"/>
          <w:sz w:val="24"/>
          <w:szCs w:val="24"/>
        </w:rPr>
        <w:t xml:space="preserve"> на электронной площадке </w:t>
      </w:r>
      <w:hyperlink r:id="rId4" w:history="1">
        <w:r w:rsidRPr="00D15B61">
          <w:rPr>
            <w:rStyle w:val="a5"/>
            <w:rFonts w:ascii="Times New Roman" w:hAnsi="Times New Roman"/>
            <w:sz w:val="24"/>
            <w:szCs w:val="24"/>
          </w:rPr>
          <w:t>http://utp.sberbank-ast.ru</w:t>
        </w:r>
      </w:hyperlink>
      <w:r>
        <w:rPr>
          <w:rFonts w:ascii="Times New Roman" w:hAnsi="Times New Roman"/>
          <w:sz w:val="24"/>
          <w:szCs w:val="24"/>
        </w:rPr>
        <w:t xml:space="preserve"> в </w:t>
      </w:r>
      <w:r w:rsidRPr="00A07EE5">
        <w:rPr>
          <w:rFonts w:ascii="Times New Roman" w:hAnsi="Times New Roman"/>
          <w:sz w:val="24"/>
          <w:szCs w:val="24"/>
        </w:rPr>
        <w:t>информационно-телекоммуникационной сети "Интернет"</w:t>
      </w:r>
      <w:r w:rsidRPr="00D15B61">
        <w:rPr>
          <w:rFonts w:ascii="Times New Roman" w:hAnsi="Times New Roman"/>
          <w:sz w:val="24"/>
          <w:szCs w:val="24"/>
        </w:rPr>
        <w:t xml:space="preserve"> </w:t>
      </w:r>
    </w:p>
    <w:p w:rsidR="00B621C7" w:rsidRPr="00AF72A7" w:rsidRDefault="00B621C7" w:rsidP="00B621C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Продажа по минимальной допустимой цене</w:t>
      </w:r>
      <w:r w:rsidRPr="00D15B61">
        <w:rPr>
          <w:rFonts w:ascii="Times New Roman" w:hAnsi="Times New Roman"/>
          <w:sz w:val="24"/>
          <w:szCs w:val="24"/>
        </w:rPr>
        <w:t xml:space="preserve"> проводится </w:t>
      </w:r>
      <w:r w:rsidRPr="00A07EE5">
        <w:rPr>
          <w:rFonts w:ascii="Times New Roman" w:hAnsi="Times New Roman"/>
          <w:sz w:val="24"/>
          <w:szCs w:val="24"/>
        </w:rPr>
        <w:t>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695D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4D695D">
        <w:rPr>
          <w:rFonts w:ascii="Times New Roman" w:hAnsi="Times New Roman"/>
          <w:sz w:val="24"/>
          <w:szCs w:val="24"/>
        </w:rPr>
        <w:t xml:space="preserve"> </w:t>
      </w:r>
      <w:r w:rsidRPr="00AF72A7">
        <w:rPr>
          <w:rFonts w:ascii="Times New Roman" w:hAnsi="Times New Roman"/>
          <w:sz w:val="24"/>
          <w:szCs w:val="24"/>
        </w:rPr>
        <w:t xml:space="preserve">администрации муниципального района </w:t>
      </w:r>
      <w:proofErr w:type="spellStart"/>
      <w:r w:rsidRPr="00AF72A7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AF72A7">
        <w:rPr>
          <w:rFonts w:ascii="Times New Roman" w:hAnsi="Times New Roman"/>
          <w:sz w:val="24"/>
          <w:szCs w:val="24"/>
        </w:rPr>
        <w:t xml:space="preserve"> Самарской области от </w:t>
      </w:r>
      <w:r>
        <w:rPr>
          <w:rFonts w:ascii="Times New Roman" w:hAnsi="Times New Roman"/>
          <w:sz w:val="24"/>
          <w:szCs w:val="24"/>
        </w:rPr>
        <w:t>26.08.2026</w:t>
      </w:r>
      <w:r w:rsidRPr="00AF72A7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>733</w:t>
      </w:r>
      <w:r w:rsidRPr="00AF72A7">
        <w:rPr>
          <w:rFonts w:ascii="Times New Roman" w:hAnsi="Times New Roman"/>
          <w:sz w:val="24"/>
          <w:szCs w:val="24"/>
        </w:rPr>
        <w:t xml:space="preserve"> «Об изменении способа приватизации транспортного средства марки,  модели ПАЗ 32053-70 (</w:t>
      </w:r>
      <w:r w:rsidRPr="00AF72A7">
        <w:rPr>
          <w:rFonts w:ascii="Times New Roman" w:hAnsi="Times New Roman"/>
          <w:sz w:val="24"/>
          <w:szCs w:val="24"/>
          <w:lang w:val="en-US"/>
        </w:rPr>
        <w:t>VIN</w:t>
      </w:r>
      <w:r w:rsidRPr="00AF72A7">
        <w:rPr>
          <w:rFonts w:ascii="Times New Roman" w:hAnsi="Times New Roman"/>
          <w:sz w:val="24"/>
          <w:szCs w:val="24"/>
        </w:rPr>
        <w:t xml:space="preserve"> Х1М3205ВХЕ0002541), 2014 года выпуска», постановления администрации муниципального района </w:t>
      </w:r>
      <w:proofErr w:type="spellStart"/>
      <w:r w:rsidRPr="00AF72A7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AF72A7">
        <w:rPr>
          <w:rFonts w:ascii="Times New Roman" w:hAnsi="Times New Roman"/>
          <w:sz w:val="24"/>
          <w:szCs w:val="24"/>
        </w:rPr>
        <w:t xml:space="preserve"> Самарской области от </w:t>
      </w:r>
      <w:r>
        <w:rPr>
          <w:rFonts w:ascii="Times New Roman" w:hAnsi="Times New Roman"/>
          <w:sz w:val="24"/>
          <w:szCs w:val="24"/>
        </w:rPr>
        <w:t>26.08</w:t>
      </w:r>
      <w:r w:rsidRPr="00DD7EE4">
        <w:rPr>
          <w:rFonts w:ascii="Times New Roman" w:hAnsi="Times New Roman"/>
          <w:sz w:val="24"/>
          <w:szCs w:val="24"/>
        </w:rPr>
        <w:t xml:space="preserve">.2026 г. № </w:t>
      </w:r>
      <w:r>
        <w:rPr>
          <w:rFonts w:ascii="Times New Roman" w:hAnsi="Times New Roman"/>
          <w:sz w:val="24"/>
          <w:szCs w:val="24"/>
        </w:rPr>
        <w:t>734</w:t>
      </w:r>
      <w:r w:rsidRPr="00AF72A7">
        <w:rPr>
          <w:rFonts w:ascii="Times New Roman" w:hAnsi="Times New Roman"/>
          <w:sz w:val="24"/>
          <w:szCs w:val="24"/>
        </w:rPr>
        <w:t xml:space="preserve"> «Об изменении способа приватизации транспортного средства марки, модели ПАЗ 32053-70 (</w:t>
      </w:r>
      <w:r w:rsidRPr="00AF72A7">
        <w:rPr>
          <w:rFonts w:ascii="Times New Roman" w:hAnsi="Times New Roman"/>
          <w:sz w:val="24"/>
          <w:szCs w:val="24"/>
          <w:lang w:val="en-US"/>
        </w:rPr>
        <w:t>VIN</w:t>
      </w:r>
      <w:r w:rsidRPr="00AF72A7">
        <w:rPr>
          <w:rFonts w:ascii="Times New Roman" w:hAnsi="Times New Roman"/>
          <w:sz w:val="24"/>
          <w:szCs w:val="24"/>
        </w:rPr>
        <w:t xml:space="preserve"> Х1М3205ВХЕ0002543), 2014 года выпуска». </w:t>
      </w:r>
    </w:p>
    <w:p w:rsidR="00B621C7" w:rsidRDefault="00B621C7" w:rsidP="00B621C7">
      <w:pPr>
        <w:spacing w:after="0" w:line="240" w:lineRule="auto"/>
        <w:ind w:right="-427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621C7" w:rsidRDefault="00B621C7" w:rsidP="00B621C7">
      <w:pPr>
        <w:pStyle w:val="a8"/>
        <w:spacing w:after="0" w:line="240" w:lineRule="auto"/>
        <w:ind w:left="0" w:right="-427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№1.</w:t>
      </w:r>
    </w:p>
    <w:p w:rsidR="00B621C7" w:rsidRPr="00AF72A7" w:rsidRDefault="00B621C7" w:rsidP="00B621C7">
      <w:pPr>
        <w:pStyle w:val="a8"/>
        <w:spacing w:after="0" w:line="240" w:lineRule="auto"/>
        <w:ind w:left="0" w:right="-2" w:firstLine="709"/>
        <w:rPr>
          <w:rFonts w:ascii="Times New Roman" w:hAnsi="Times New Roman"/>
          <w:sz w:val="24"/>
          <w:szCs w:val="24"/>
        </w:rPr>
      </w:pPr>
      <w:r w:rsidRPr="00AF72A7">
        <w:rPr>
          <w:rFonts w:ascii="Times New Roman" w:hAnsi="Times New Roman"/>
          <w:sz w:val="24"/>
          <w:szCs w:val="24"/>
          <w:lang w:eastAsia="ru-RU"/>
        </w:rPr>
        <w:t>Т</w:t>
      </w:r>
      <w:r w:rsidRPr="00AF72A7">
        <w:rPr>
          <w:rFonts w:ascii="Times New Roman" w:hAnsi="Times New Roman"/>
          <w:sz w:val="24"/>
          <w:szCs w:val="24"/>
        </w:rPr>
        <w:t>ранспортное средство марки, модели ПАЗ 32053-70 (</w:t>
      </w:r>
      <w:r w:rsidRPr="00AF72A7">
        <w:rPr>
          <w:rFonts w:ascii="Times New Roman" w:hAnsi="Times New Roman"/>
          <w:sz w:val="24"/>
          <w:szCs w:val="24"/>
          <w:lang w:val="en-US"/>
        </w:rPr>
        <w:t>VIN</w:t>
      </w:r>
      <w:r w:rsidRPr="00AF72A7">
        <w:rPr>
          <w:rFonts w:ascii="Times New Roman" w:hAnsi="Times New Roman"/>
          <w:sz w:val="24"/>
          <w:szCs w:val="24"/>
        </w:rPr>
        <w:t xml:space="preserve"> Х1М3205ВХЕ0002541), 2014 года выпуска.</w:t>
      </w:r>
    </w:p>
    <w:p w:rsidR="00B621C7" w:rsidRPr="00AF72A7" w:rsidRDefault="00B621C7" w:rsidP="00B621C7">
      <w:pPr>
        <w:pStyle w:val="a8"/>
        <w:spacing w:after="0" w:line="240" w:lineRule="auto"/>
        <w:ind w:left="0" w:right="-2" w:firstLine="709"/>
        <w:rPr>
          <w:rFonts w:ascii="Times New Roman" w:hAnsi="Times New Roman"/>
          <w:sz w:val="24"/>
          <w:szCs w:val="24"/>
        </w:rPr>
      </w:pPr>
      <w:r w:rsidRPr="00AF72A7">
        <w:rPr>
          <w:rFonts w:ascii="Times New Roman" w:hAnsi="Times New Roman"/>
          <w:sz w:val="24"/>
          <w:szCs w:val="24"/>
        </w:rPr>
        <w:t>идентификационный номер (</w:t>
      </w:r>
      <w:r w:rsidRPr="00AF72A7">
        <w:rPr>
          <w:rFonts w:ascii="Times New Roman" w:hAnsi="Times New Roman"/>
          <w:sz w:val="24"/>
          <w:szCs w:val="24"/>
          <w:lang w:val="en-US"/>
        </w:rPr>
        <w:t>VIN</w:t>
      </w:r>
      <w:r w:rsidRPr="00AF72A7">
        <w:rPr>
          <w:rFonts w:ascii="Times New Roman" w:hAnsi="Times New Roman"/>
          <w:sz w:val="24"/>
          <w:szCs w:val="24"/>
        </w:rPr>
        <w:t>) Х1М3205ВХЕ0002541, год выпуска 2014, № двигателя 523420, Е1003728, кузов (кабина, прицеп) №Х1М3205ВХЕ0002541, цвет кузова жёлтый, ПТС 52 ОВ 624639 выдан 19.09.2014 г. ООО «Павловский автобусный завод», 606108, Россия, Нижегородская область, г. Павлово, ул. Суворова, д.1.</w:t>
      </w:r>
    </w:p>
    <w:p w:rsidR="00B621C7" w:rsidRPr="00AF72A7" w:rsidRDefault="00B621C7" w:rsidP="00B621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2A7">
        <w:rPr>
          <w:rFonts w:ascii="Times New Roman" w:hAnsi="Times New Roman"/>
          <w:b/>
          <w:sz w:val="24"/>
          <w:szCs w:val="24"/>
        </w:rPr>
        <w:t>Начальная цена (лота) – 2</w:t>
      </w:r>
      <w:r>
        <w:rPr>
          <w:rFonts w:ascii="Times New Roman" w:hAnsi="Times New Roman"/>
          <w:b/>
          <w:sz w:val="24"/>
          <w:szCs w:val="24"/>
        </w:rPr>
        <w:t>50 000</w:t>
      </w:r>
      <w:r w:rsidRPr="00AF72A7">
        <w:rPr>
          <w:rFonts w:ascii="Times New Roman" w:hAnsi="Times New Roman"/>
          <w:sz w:val="24"/>
          <w:szCs w:val="24"/>
        </w:rPr>
        <w:t xml:space="preserve"> (двести </w:t>
      </w:r>
      <w:r>
        <w:rPr>
          <w:rFonts w:ascii="Times New Roman" w:hAnsi="Times New Roman"/>
          <w:sz w:val="24"/>
          <w:szCs w:val="24"/>
        </w:rPr>
        <w:t>пятьдесят</w:t>
      </w:r>
      <w:r w:rsidRPr="00AF72A7">
        <w:rPr>
          <w:rFonts w:ascii="Times New Roman" w:hAnsi="Times New Roman"/>
          <w:sz w:val="24"/>
          <w:szCs w:val="24"/>
        </w:rPr>
        <w:t xml:space="preserve"> тысяч) руб. 00 коп. без учёта НДС.</w:t>
      </w:r>
    </w:p>
    <w:p w:rsidR="00B621C7" w:rsidRDefault="00B621C7" w:rsidP="00B621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Минимальная допустимая цена</w:t>
      </w:r>
      <w:r>
        <w:rPr>
          <w:rFonts w:ascii="Times New Roman" w:hAnsi="Times New Roman"/>
          <w:sz w:val="24"/>
          <w:szCs w:val="24"/>
        </w:rPr>
        <w:t xml:space="preserve">, по которой может быть продано имущество –            </w:t>
      </w:r>
      <w:r>
        <w:rPr>
          <w:rFonts w:ascii="Times New Roman" w:hAnsi="Times New Roman"/>
          <w:b/>
          <w:bCs/>
          <w:sz w:val="24"/>
          <w:szCs w:val="24"/>
        </w:rPr>
        <w:t>12 500</w:t>
      </w:r>
      <w:r>
        <w:rPr>
          <w:rFonts w:ascii="Times New Roman" w:hAnsi="Times New Roman"/>
          <w:sz w:val="24"/>
          <w:szCs w:val="24"/>
        </w:rPr>
        <w:t xml:space="preserve"> (двенадцать тысяч пятьсот) руб. 00 коп.</w:t>
      </w:r>
    </w:p>
    <w:p w:rsidR="00B621C7" w:rsidRDefault="00B621C7" w:rsidP="00B621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Размер задатка – 2 500</w:t>
      </w:r>
      <w:r>
        <w:rPr>
          <w:rFonts w:ascii="Times New Roman" w:hAnsi="Times New Roman"/>
          <w:sz w:val="24"/>
          <w:szCs w:val="24"/>
        </w:rPr>
        <w:t xml:space="preserve"> (две тысячи пятьсот) руб. 00 коп.</w:t>
      </w:r>
    </w:p>
    <w:p w:rsidR="00B621C7" w:rsidRDefault="00B621C7" w:rsidP="00B621C7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621C7" w:rsidRPr="00AF72A7" w:rsidRDefault="00B621C7" w:rsidP="00B621C7">
      <w:pPr>
        <w:pStyle w:val="a8"/>
        <w:spacing w:after="0" w:line="240" w:lineRule="auto"/>
        <w:ind w:left="0" w:right="113" w:firstLine="709"/>
        <w:rPr>
          <w:rFonts w:ascii="Times New Roman" w:hAnsi="Times New Roman"/>
          <w:sz w:val="24"/>
          <w:szCs w:val="24"/>
        </w:rPr>
      </w:pPr>
      <w:r w:rsidRPr="00AF72A7">
        <w:rPr>
          <w:rFonts w:ascii="Times New Roman" w:hAnsi="Times New Roman"/>
          <w:b/>
          <w:sz w:val="24"/>
          <w:szCs w:val="24"/>
        </w:rPr>
        <w:t xml:space="preserve">Лот №2. </w:t>
      </w:r>
    </w:p>
    <w:p w:rsidR="00B621C7" w:rsidRPr="00AF72A7" w:rsidRDefault="00B621C7" w:rsidP="00B621C7">
      <w:pPr>
        <w:pStyle w:val="a8"/>
        <w:spacing w:after="0" w:line="240" w:lineRule="auto"/>
        <w:ind w:left="0" w:right="-2" w:firstLine="709"/>
        <w:rPr>
          <w:rFonts w:ascii="Times New Roman" w:hAnsi="Times New Roman"/>
          <w:sz w:val="24"/>
          <w:szCs w:val="24"/>
        </w:rPr>
      </w:pPr>
      <w:r w:rsidRPr="00AF72A7">
        <w:rPr>
          <w:rFonts w:ascii="Times New Roman" w:hAnsi="Times New Roman"/>
          <w:sz w:val="24"/>
          <w:szCs w:val="24"/>
        </w:rPr>
        <w:t>Транспортное средство марка, модель ПАЗ 32053-70 (</w:t>
      </w:r>
      <w:r w:rsidRPr="00AF72A7">
        <w:rPr>
          <w:rFonts w:ascii="Times New Roman" w:hAnsi="Times New Roman"/>
          <w:sz w:val="24"/>
          <w:szCs w:val="24"/>
          <w:lang w:val="en-US"/>
        </w:rPr>
        <w:t>VIN</w:t>
      </w:r>
      <w:r w:rsidRPr="00AF72A7">
        <w:rPr>
          <w:rFonts w:ascii="Times New Roman" w:hAnsi="Times New Roman"/>
          <w:sz w:val="24"/>
          <w:szCs w:val="24"/>
        </w:rPr>
        <w:t xml:space="preserve"> Х1М3205ВХЕ0002543), 2014 года выпуска.</w:t>
      </w:r>
    </w:p>
    <w:p w:rsidR="00B621C7" w:rsidRPr="00AF72A7" w:rsidRDefault="00B621C7" w:rsidP="00B621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2A7">
        <w:rPr>
          <w:rFonts w:ascii="Times New Roman" w:hAnsi="Times New Roman"/>
          <w:sz w:val="24"/>
          <w:szCs w:val="24"/>
        </w:rPr>
        <w:t>идентификационный номер (</w:t>
      </w:r>
      <w:r w:rsidRPr="00AF72A7">
        <w:rPr>
          <w:rFonts w:ascii="Times New Roman" w:hAnsi="Times New Roman"/>
          <w:sz w:val="24"/>
          <w:szCs w:val="24"/>
          <w:lang w:val="en-US"/>
        </w:rPr>
        <w:t>VIN</w:t>
      </w:r>
      <w:r w:rsidRPr="00AF72A7">
        <w:rPr>
          <w:rFonts w:ascii="Times New Roman" w:hAnsi="Times New Roman"/>
          <w:sz w:val="24"/>
          <w:szCs w:val="24"/>
        </w:rPr>
        <w:t>) Х1М3205ВХЕ0002543, год выпуска 2014, № двигателя 523420, Е1004089, кузов (кабина, прицеп) №Х1М3205ВХЕ0002543, цвет кузова жёлтый, ПТС 52 ОВ 624651 выдан 22.09.2014 г. ООО «Павловский автобусный завод», 606108, Россия, Нижегородская область, г. Павлово, ул. Суворова, д.1.</w:t>
      </w:r>
    </w:p>
    <w:p w:rsidR="00B621C7" w:rsidRDefault="00B621C7" w:rsidP="00B621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Начальная цена (лота) – 220 000</w:t>
      </w:r>
      <w:r>
        <w:rPr>
          <w:rFonts w:ascii="Times New Roman" w:hAnsi="Times New Roman"/>
          <w:sz w:val="24"/>
          <w:szCs w:val="24"/>
        </w:rPr>
        <w:t xml:space="preserve"> (двести двадцать тысяч) руб. 00 коп. без учёта НДС.</w:t>
      </w:r>
    </w:p>
    <w:p w:rsidR="00B621C7" w:rsidRDefault="00B621C7" w:rsidP="00B621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Минимальная допустимая цена</w:t>
      </w:r>
      <w:r>
        <w:rPr>
          <w:rFonts w:ascii="Times New Roman" w:hAnsi="Times New Roman"/>
          <w:sz w:val="24"/>
          <w:szCs w:val="24"/>
        </w:rPr>
        <w:t xml:space="preserve">, по которой может быть продано имущество – </w:t>
      </w:r>
      <w:r>
        <w:rPr>
          <w:rFonts w:ascii="Times New Roman" w:hAnsi="Times New Roman"/>
          <w:b/>
          <w:bCs/>
          <w:sz w:val="24"/>
          <w:szCs w:val="24"/>
        </w:rPr>
        <w:t>11 000</w:t>
      </w:r>
      <w:r>
        <w:rPr>
          <w:rFonts w:ascii="Times New Roman" w:hAnsi="Times New Roman"/>
          <w:sz w:val="24"/>
          <w:szCs w:val="24"/>
        </w:rPr>
        <w:t xml:space="preserve"> (одиннадцать тысяч) руб. 00 коп.</w:t>
      </w:r>
    </w:p>
    <w:p w:rsidR="00B621C7" w:rsidRDefault="00B621C7" w:rsidP="00B621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Размер задатка – 2 200</w:t>
      </w:r>
      <w:r>
        <w:rPr>
          <w:rFonts w:ascii="Times New Roman" w:hAnsi="Times New Roman"/>
          <w:sz w:val="24"/>
          <w:szCs w:val="24"/>
        </w:rPr>
        <w:t xml:space="preserve"> (две тысячи двести) руб. 00 коп.</w:t>
      </w:r>
    </w:p>
    <w:p w:rsidR="00B621C7" w:rsidRPr="00B72BEE" w:rsidRDefault="00B621C7" w:rsidP="00B621C7">
      <w:pPr>
        <w:pStyle w:val="a8"/>
        <w:spacing w:after="0" w:line="240" w:lineRule="auto"/>
        <w:ind w:left="0" w:right="-2"/>
        <w:rPr>
          <w:rFonts w:ascii="Times New Roman" w:hAnsi="Times New Roman"/>
          <w:sz w:val="24"/>
          <w:szCs w:val="24"/>
        </w:rPr>
      </w:pPr>
    </w:p>
    <w:p w:rsidR="00B621C7" w:rsidRDefault="00B621C7" w:rsidP="00B621C7">
      <w:pPr>
        <w:pStyle w:val="a8"/>
        <w:spacing w:after="0" w:line="240" w:lineRule="auto"/>
        <w:ind w:left="0" w:right="-427" w:firstLine="709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b/>
          <w:sz w:val="24"/>
          <w:szCs w:val="24"/>
        </w:rPr>
        <w:t>Способ приватизации</w:t>
      </w:r>
      <w:r>
        <w:rPr>
          <w:rFonts w:ascii="Times New Roman" w:hAnsi="Times New Roman"/>
          <w:b/>
          <w:sz w:val="24"/>
          <w:szCs w:val="24"/>
        </w:rPr>
        <w:t xml:space="preserve"> –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продажа по минимальной допустимой цене</w:t>
      </w:r>
      <w:r w:rsidRPr="00D15B61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hyperlink r:id="rId5" w:history="1">
        <w:r w:rsidRPr="00D15B61">
          <w:rPr>
            <w:rStyle w:val="a5"/>
            <w:rFonts w:ascii="Times New Roman" w:hAnsi="Times New Roman"/>
            <w:sz w:val="24"/>
            <w:szCs w:val="24"/>
          </w:rPr>
          <w:t>http://utp.sberbank-ast.ru</w:t>
        </w:r>
      </w:hyperlink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07EE5">
        <w:rPr>
          <w:rFonts w:ascii="Times New Roman" w:hAnsi="Times New Roman"/>
          <w:sz w:val="24"/>
          <w:szCs w:val="24"/>
        </w:rPr>
        <w:t>информационно-телекоммуникационной сети "Интернет"</w:t>
      </w:r>
      <w:r w:rsidRPr="00D15B61">
        <w:rPr>
          <w:rFonts w:ascii="Times New Roman" w:hAnsi="Times New Roman"/>
          <w:sz w:val="24"/>
          <w:szCs w:val="24"/>
        </w:rPr>
        <w:t>.</w:t>
      </w:r>
    </w:p>
    <w:p w:rsidR="00B621C7" w:rsidRPr="000A5442" w:rsidRDefault="00B621C7" w:rsidP="00B62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0A5442">
        <w:rPr>
          <w:rFonts w:ascii="Times New Roman" w:eastAsia="Calibri" w:hAnsi="Times New Roman"/>
          <w:sz w:val="24"/>
          <w:szCs w:val="24"/>
          <w:lang w:eastAsia="ru-RU"/>
        </w:rPr>
        <w:t>Предложения о цене имущества заявляются претендентами открыто в ходе приема заявок и отражаются в открытой части электронной площадки.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0A5442">
        <w:rPr>
          <w:rFonts w:ascii="Times New Roman" w:eastAsia="Calibri" w:hAnsi="Times New Roman"/>
          <w:sz w:val="24"/>
          <w:szCs w:val="24"/>
          <w:lang w:eastAsia="ru-RU"/>
        </w:rPr>
        <w:t>Предельный размер повышения цены прода</w:t>
      </w:r>
      <w:r>
        <w:rPr>
          <w:rFonts w:ascii="Times New Roman" w:eastAsia="Calibri" w:hAnsi="Times New Roman"/>
          <w:sz w:val="24"/>
          <w:szCs w:val="24"/>
          <w:lang w:eastAsia="ru-RU"/>
        </w:rPr>
        <w:t>ваемого имущества не ограничен.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0A5442">
        <w:rPr>
          <w:rFonts w:ascii="Times New Roman" w:eastAsia="Calibri" w:hAnsi="Times New Roman"/>
          <w:sz w:val="24"/>
          <w:szCs w:val="24"/>
          <w:lang w:eastAsia="ru-RU"/>
        </w:rPr>
        <w:lastRenderedPageBreak/>
        <w:t>Подача предложения о цене имущества означает согласие претендента на блокирование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 находящихся на счете оператора электронной площадки, указанном в информационном сообщении, денежных средств в размере задатка.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Предложения о цене имущества, не подтвержденные внесением задатка, оператором электронной площадки не принимаются.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B621C7" w:rsidRDefault="00B621C7" w:rsidP="00B621C7">
      <w:pPr>
        <w:pStyle w:val="a8"/>
        <w:spacing w:line="240" w:lineRule="auto"/>
        <w:ind w:left="0" w:right="-2" w:firstLine="709"/>
        <w:jc w:val="both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ru-RU"/>
        </w:rPr>
        <w:t>Условия и сроки платежа, необходимые реквизиты счетов:</w:t>
      </w:r>
    </w:p>
    <w:p w:rsidR="00B621C7" w:rsidRPr="00FF5AF3" w:rsidRDefault="00B621C7" w:rsidP="00B621C7">
      <w:pPr>
        <w:pStyle w:val="a8"/>
        <w:spacing w:line="240" w:lineRule="auto"/>
        <w:ind w:left="0" w:right="-2" w:firstLine="709"/>
        <w:jc w:val="both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D15B61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плата приобретаемого на торгах</w:t>
      </w:r>
      <w:r w:rsidRPr="00D15B61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D15B61">
        <w:rPr>
          <w:rFonts w:ascii="Times New Roman" w:hAnsi="Times New Roman"/>
          <w:sz w:val="24"/>
          <w:szCs w:val="24"/>
        </w:rPr>
        <w:t xml:space="preserve"> производится путе</w:t>
      </w:r>
      <w:r>
        <w:rPr>
          <w:rFonts w:ascii="Times New Roman" w:hAnsi="Times New Roman"/>
          <w:sz w:val="24"/>
          <w:szCs w:val="24"/>
        </w:rPr>
        <w:t>м перечисления денежных средств</w:t>
      </w:r>
      <w:r>
        <w:rPr>
          <w:rFonts w:ascii="Times New Roman" w:eastAsia="Calibri" w:hAnsi="Times New Roman"/>
          <w:b/>
          <w:bCs/>
          <w:sz w:val="24"/>
          <w:szCs w:val="24"/>
          <w:lang w:eastAsia="ru-RU"/>
        </w:rPr>
        <w:t xml:space="preserve"> </w:t>
      </w:r>
      <w:r w:rsidRPr="00860784">
        <w:rPr>
          <w:rFonts w:ascii="Times New Roman" w:hAnsi="Times New Roman"/>
          <w:sz w:val="24"/>
          <w:szCs w:val="24"/>
        </w:rPr>
        <w:t xml:space="preserve">на расчетный счет № 03100643000000014200 ОКЦ № 2 ВВГУ Банка России//УФК по Самарской области г. Самара, БИК </w:t>
      </w:r>
      <w:r w:rsidRPr="00097730">
        <w:rPr>
          <w:rFonts w:ascii="Times New Roman" w:hAnsi="Times New Roman"/>
          <w:sz w:val="24"/>
          <w:szCs w:val="24"/>
        </w:rPr>
        <w:t>013601</w:t>
      </w:r>
      <w:r>
        <w:rPr>
          <w:rFonts w:ascii="Times New Roman" w:hAnsi="Times New Roman"/>
          <w:sz w:val="24"/>
          <w:szCs w:val="24"/>
        </w:rPr>
        <w:t>205</w:t>
      </w:r>
      <w:r w:rsidRPr="00860784">
        <w:rPr>
          <w:rFonts w:ascii="Times New Roman" w:hAnsi="Times New Roman"/>
          <w:sz w:val="24"/>
          <w:szCs w:val="24"/>
        </w:rPr>
        <w:t xml:space="preserve">, Управление федерального казначейства по Самарской области (Администрация муниципального района </w:t>
      </w:r>
      <w:proofErr w:type="spellStart"/>
      <w:r w:rsidRPr="00860784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860784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860784">
        <w:rPr>
          <w:rFonts w:ascii="Times New Roman" w:hAnsi="Times New Roman"/>
          <w:sz w:val="24"/>
          <w:szCs w:val="24"/>
        </w:rPr>
        <w:t>Кор.сч</w:t>
      </w:r>
      <w:proofErr w:type="spellEnd"/>
      <w:r w:rsidRPr="00860784">
        <w:rPr>
          <w:rFonts w:ascii="Times New Roman" w:hAnsi="Times New Roman"/>
          <w:sz w:val="24"/>
          <w:szCs w:val="24"/>
        </w:rPr>
        <w:t>. 40102810545370000036, ИНН 6364000569, КПП 636401001, ОКТМО 36608000, код бюджетной классификации 901</w:t>
      </w:r>
      <w:r>
        <w:rPr>
          <w:rFonts w:ascii="Times New Roman" w:hAnsi="Times New Roman"/>
          <w:sz w:val="24"/>
          <w:szCs w:val="24"/>
        </w:rPr>
        <w:t> </w:t>
      </w:r>
      <w:r w:rsidRPr="00860784">
        <w:rPr>
          <w:rFonts w:ascii="Times New Roman" w:hAnsi="Times New Roman"/>
          <w:sz w:val="24"/>
          <w:szCs w:val="24"/>
        </w:rPr>
        <w:t>114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0784">
        <w:rPr>
          <w:rFonts w:ascii="Times New Roman" w:hAnsi="Times New Roman"/>
          <w:sz w:val="24"/>
          <w:szCs w:val="24"/>
        </w:rPr>
        <w:t>0205305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0784">
        <w:rPr>
          <w:rFonts w:ascii="Times New Roman" w:hAnsi="Times New Roman"/>
          <w:sz w:val="24"/>
          <w:szCs w:val="24"/>
        </w:rPr>
        <w:t>0000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0784">
        <w:rPr>
          <w:rFonts w:ascii="Times New Roman" w:hAnsi="Times New Roman"/>
          <w:sz w:val="24"/>
          <w:szCs w:val="24"/>
        </w:rPr>
        <w:t>410</w:t>
      </w:r>
      <w:r>
        <w:rPr>
          <w:rFonts w:ascii="Times New Roman" w:hAnsi="Times New Roman"/>
          <w:sz w:val="24"/>
          <w:szCs w:val="24"/>
        </w:rPr>
        <w:t>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sz w:val="28"/>
          <w:szCs w:val="28"/>
        </w:rPr>
        <w:t xml:space="preserve">   </w:t>
      </w:r>
      <w:r w:rsidRPr="00D15B61">
        <w:rPr>
          <w:rFonts w:ascii="Times New Roman" w:hAnsi="Times New Roman"/>
          <w:sz w:val="24"/>
          <w:szCs w:val="24"/>
        </w:rPr>
        <w:t>Денежные средства в счет оплаты приватизируемого имущества подлежат п</w:t>
      </w:r>
      <w:r>
        <w:rPr>
          <w:rFonts w:ascii="Times New Roman" w:hAnsi="Times New Roman"/>
          <w:sz w:val="24"/>
          <w:szCs w:val="24"/>
        </w:rPr>
        <w:t>еречислению победителем торгов</w:t>
      </w:r>
      <w:r w:rsidRPr="00D15B61">
        <w:rPr>
          <w:rFonts w:ascii="Times New Roman" w:hAnsi="Times New Roman"/>
          <w:sz w:val="24"/>
          <w:szCs w:val="24"/>
        </w:rPr>
        <w:t xml:space="preserve"> в размере и сроки, указанные в договоре купли-продажи, но не позднее 30 рабочих дней со дня заключения договора купли-продажи.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B621C7" w:rsidRDefault="00B621C7" w:rsidP="00B621C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Место, сроки подачи (приема) заявок, определения участников</w:t>
      </w:r>
    </w:p>
    <w:p w:rsidR="00B621C7" w:rsidRDefault="00B621C7" w:rsidP="00B621C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 подведения итогов продажи по минимально допустимой цене</w:t>
      </w:r>
    </w:p>
    <w:p w:rsidR="00B621C7" w:rsidRDefault="00B621C7" w:rsidP="00B621C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(время-Самарское)</w:t>
      </w:r>
    </w:p>
    <w:p w:rsidR="00B621C7" w:rsidRDefault="00B621C7" w:rsidP="00B621C7">
      <w:pPr>
        <w:tabs>
          <w:tab w:val="left" w:pos="567"/>
        </w:tabs>
        <w:spacing w:after="0" w:line="240" w:lineRule="auto"/>
        <w:ind w:right="57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Место подачи (приема) Заявок и подведения итогов продажи по минимально допустимой цене</w:t>
      </w:r>
      <w:r>
        <w:rPr>
          <w:rFonts w:ascii="Times New Roman" w:hAnsi="Times New Roman"/>
          <w:sz w:val="24"/>
        </w:rPr>
        <w:t xml:space="preserve">: </w:t>
      </w:r>
      <w:r>
        <w:rPr>
          <w:rStyle w:val="a5"/>
          <w:rFonts w:ascii="Times New Roman" w:hAnsi="Times New Roman"/>
          <w:sz w:val="24"/>
        </w:rPr>
        <w:t>http://utp.sberbank-ast.ru/</w:t>
      </w:r>
    </w:p>
    <w:p w:rsidR="00B621C7" w:rsidRDefault="00B621C7" w:rsidP="00B621C7">
      <w:pPr>
        <w:tabs>
          <w:tab w:val="left" w:pos="567"/>
        </w:tabs>
        <w:spacing w:after="0" w:line="240" w:lineRule="auto"/>
        <w:ind w:right="57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Дата и время начала подачи (приема) Заявок</w:t>
      </w:r>
      <w:r>
        <w:rPr>
          <w:rFonts w:ascii="Times New Roman" w:hAnsi="Times New Roman"/>
          <w:sz w:val="24"/>
        </w:rPr>
        <w:t>: 29.08.2026 г. 09 ч. 00 мин.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Подача Заявок осуществляется круглосуточно.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Дата и время окончания подачи (приема) Заявок</w:t>
      </w:r>
      <w:r>
        <w:rPr>
          <w:rFonts w:ascii="Times New Roman" w:hAnsi="Times New Roman"/>
          <w:sz w:val="24"/>
        </w:rPr>
        <w:t xml:space="preserve">: 18.10.2026 г. </w:t>
      </w:r>
      <w:r w:rsidRPr="00BC5FBA">
        <w:rPr>
          <w:rFonts w:ascii="Times New Roman" w:hAnsi="Times New Roman"/>
          <w:sz w:val="24"/>
          <w:szCs w:val="24"/>
        </w:rPr>
        <w:t xml:space="preserve">16 ч. 00 мин. </w:t>
      </w:r>
    </w:p>
    <w:p w:rsidR="00B621C7" w:rsidRPr="00ED15ED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Дата и время определения Участников и подведения итогов продажи по минимально доступной цене:</w:t>
      </w:r>
      <w:r>
        <w:rPr>
          <w:rFonts w:ascii="Times New Roman" w:hAnsi="Times New Roman"/>
          <w:sz w:val="24"/>
        </w:rPr>
        <w:t xml:space="preserve"> 20.10.2026 г. в 11 ч. 00 мин.</w:t>
      </w:r>
    </w:p>
    <w:p w:rsidR="00B621C7" w:rsidRDefault="00B621C7" w:rsidP="00B621C7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621C7" w:rsidRDefault="00B621C7" w:rsidP="00B621C7">
      <w:pPr>
        <w:pStyle w:val="a8"/>
        <w:spacing w:after="0" w:line="240" w:lineRule="auto"/>
        <w:ind w:left="-142" w:firstLine="851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                               П</w:t>
      </w:r>
      <w:r w:rsidRPr="00C92DB4">
        <w:rPr>
          <w:rFonts w:ascii="Times New Roman" w:eastAsia="Calibri" w:hAnsi="Times New Roman"/>
          <w:b/>
          <w:sz w:val="24"/>
          <w:szCs w:val="24"/>
          <w:lang w:eastAsia="ru-RU"/>
        </w:rPr>
        <w:t>орядок регис</w:t>
      </w:r>
      <w:r>
        <w:rPr>
          <w:rFonts w:ascii="Times New Roman" w:eastAsia="Calibri" w:hAnsi="Times New Roman"/>
          <w:b/>
          <w:sz w:val="24"/>
          <w:szCs w:val="24"/>
          <w:lang w:eastAsia="ru-RU"/>
        </w:rPr>
        <w:t>трации на электронной площадке</w:t>
      </w:r>
    </w:p>
    <w:p w:rsidR="00B621C7" w:rsidRDefault="00B621C7" w:rsidP="00B621C7">
      <w:pPr>
        <w:widowControl w:val="0"/>
        <w:spacing w:after="0" w:line="240" w:lineRule="auto"/>
        <w:ind w:firstLine="851"/>
        <w:contextualSpacing/>
        <w:jc w:val="center"/>
        <w:rPr>
          <w:rFonts w:ascii="Times New Roman" w:hAnsi="Times New Roman"/>
          <w:b/>
          <w:sz w:val="24"/>
        </w:rPr>
      </w:pPr>
    </w:p>
    <w:p w:rsidR="00B621C7" w:rsidRDefault="00B621C7" w:rsidP="00B621C7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 Для обеспечения доступа к участию в продаже в электронной форме Претендентам необходимо пройти процедуру регистрации в соответствии с Регламентом оператора электронной площадки.</w:t>
      </w:r>
    </w:p>
    <w:p w:rsidR="00B621C7" w:rsidRDefault="00B621C7" w:rsidP="00B621C7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Дата и время регистрации на электронной площадке претендентов на участие в продаже осуществляется ежедневно, круглосуточно, но не позднее даты и времени окончания подачи (приема) Заявок.</w:t>
      </w:r>
    </w:p>
    <w:p w:rsidR="00B621C7" w:rsidRDefault="00B621C7" w:rsidP="00B621C7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Регистрация на электронной площадке осуществляется без взимания платы.</w:t>
      </w:r>
    </w:p>
    <w:p w:rsidR="00B621C7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:rsidR="00B621C7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 Регистрация на электронной площадке проводится в соответствии с Регламентом электронной площадки.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8"/>
        </w:rPr>
      </w:pP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8"/>
        </w:rPr>
      </w:pPr>
    </w:p>
    <w:p w:rsidR="00B621C7" w:rsidRDefault="00B621C7" w:rsidP="00B621C7">
      <w:pPr>
        <w:spacing w:after="0" w:line="240" w:lineRule="auto"/>
        <w:ind w:left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Порядок подачи (приема) заявок</w:t>
      </w:r>
    </w:p>
    <w:p w:rsidR="00B621C7" w:rsidRDefault="00B621C7" w:rsidP="00B621C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:rsidR="00B621C7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Для участия в продаже имущества по минимально допустимой цене претенденты перед подачей предложения о цене имущества вносят на счет оператора электронной площадки, указанный в Информационном сообщении, задаток в размере 1 % (одного) процента цены первоначального предложения, указанной в Информационном сообщении о продаже такого государственного или муниципального имущества посредством </w:t>
      </w:r>
      <w:r>
        <w:rPr>
          <w:rFonts w:ascii="Times New Roman" w:hAnsi="Times New Roman"/>
          <w:sz w:val="24"/>
        </w:rPr>
        <w:lastRenderedPageBreak/>
        <w:t>публичного предложения,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поведении продажи по минимально допустимой цене, а также направляют свои предложения о цене имущества.</w:t>
      </w:r>
    </w:p>
    <w:p w:rsidR="00B621C7" w:rsidRPr="00ED15ED" w:rsidRDefault="00B621C7" w:rsidP="00B621C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15ED">
        <w:rPr>
          <w:rFonts w:ascii="Times New Roman" w:hAnsi="Times New Roman"/>
          <w:sz w:val="24"/>
          <w:szCs w:val="24"/>
        </w:rPr>
        <w:t xml:space="preserve">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hyperlink r:id="rId6" w:tooltip="consultantplus://offline/ref=8608A915A77589369BD2B7F347595D5ABC538B22E06FA735FD52FF4C23570EP" w:history="1">
        <w:r w:rsidRPr="00ED15ED">
          <w:rPr>
            <w:rStyle w:val="a5"/>
            <w:rFonts w:ascii="Times New Roman" w:hAnsi="Times New Roman"/>
            <w:sz w:val="24"/>
            <w:szCs w:val="24"/>
          </w:rPr>
          <w:t>законом</w:t>
        </w:r>
      </w:hyperlink>
      <w:r w:rsidRPr="00ED15ED">
        <w:rPr>
          <w:rFonts w:ascii="Times New Roman" w:hAnsi="Times New Roman"/>
          <w:sz w:val="24"/>
          <w:szCs w:val="24"/>
        </w:rPr>
        <w:t xml:space="preserve"> о приватизации от 21 декабря 2001 г. № 178-ФЗ «О приватизации государственного и муниципального имущества».</w:t>
      </w:r>
    </w:p>
    <w:p w:rsidR="00B621C7" w:rsidRDefault="00B621C7" w:rsidP="00B621C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Одно лицо имеет право подать только одну заявку, а также одно или несколько предложений о цене государственного или муниципального имущества. </w:t>
      </w:r>
    </w:p>
    <w:p w:rsidR="00B621C7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Предложения о цене государственного или муниципального имущества заявляются претендентами открыто в ходе приема заявок и отражаются в открытой части электронной площадки. </w:t>
      </w:r>
    </w:p>
    <w:p w:rsidR="00B621C7" w:rsidRPr="000154DA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Подача предложения о цене имущества означает согласие претендента на блокирование находящихся на счете оператора электронной площадки, указанном в Информационном </w:t>
      </w:r>
      <w:r w:rsidRPr="000154DA">
        <w:rPr>
          <w:rFonts w:ascii="Times New Roman" w:hAnsi="Times New Roman"/>
          <w:sz w:val="24"/>
        </w:rPr>
        <w:t>сообщении, денежных средств в размере задатка.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</w:rPr>
      </w:pPr>
      <w:r w:rsidRPr="000154DA">
        <w:rPr>
          <w:rFonts w:ascii="Times New Roman" w:hAnsi="Times New Roman"/>
          <w:b/>
          <w:sz w:val="24"/>
        </w:rPr>
        <w:t>Предложение о цене имущества, не подтвержденные внесением задатка, оператором электронной площадки не принимаются.</w:t>
      </w:r>
    </w:p>
    <w:p w:rsidR="00B621C7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Предельный размер повышения цены продаваемого имущества не ограничен.</w:t>
      </w:r>
    </w:p>
    <w:p w:rsidR="00B621C7" w:rsidRDefault="00B621C7" w:rsidP="00B621C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При приеме заявок от претендентов Оператор электронной площадки обеспечивает:</w:t>
      </w:r>
    </w:p>
    <w:p w:rsidR="00B621C7" w:rsidRDefault="00B621C7" w:rsidP="00B621C7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регистрацию заявок и прилагаемых к ним документов в журнале приема заявок с указанием даты и времени поступления на электронную площадку;</w:t>
      </w:r>
    </w:p>
    <w:p w:rsidR="00B621C7" w:rsidRDefault="00B621C7" w:rsidP="00B621C7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конфиденциальность данных о претендентах и участниках, за исключением информации, подлежащей размещению в открытой части электронной площадки, на официальном сайте в сети «Интернет», а также на сайте продавца в сети «Интернет» в соответствии с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B621C7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С даты и со времени начала приема заявок на участие в продаже по минимально допустимой цене оператором электронной площадки в открытой части электронной площадки размещаются: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наименование государственного или муниципального имущества и иные позволяющие его индивидуализировать сведения (спецификация лота);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минимальная цена;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предложения о цене имущества в порядке убывания и время их поступления в режиме реального времени.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этом программными средствами электронной площадки обеспечиваются: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исключение возможности подачи претендентом предложения о цене имущества до поступления задатка на счет оператора электронной площадки, указанный в Информационном сообщении;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уведомление претендента в случае, если его предложение о цене имущества не может быть принято в связи с отсутствием поступления денежных средств в размере задатка на счет оператора электронной площадки, указанный в Информационном сообщении.</w:t>
      </w:r>
    </w:p>
    <w:p w:rsidR="00B621C7" w:rsidRDefault="00B621C7" w:rsidP="00B621C7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копий зарегистрированной заявки и прилагаемых к ней документов.</w:t>
      </w:r>
    </w:p>
    <w:p w:rsidR="00B621C7" w:rsidRDefault="00B621C7" w:rsidP="00B621C7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B621C7" w:rsidRDefault="00B621C7" w:rsidP="00B621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Претендент имеет право отозвать зарегистрированную заявку не позднее чем за 5 дней до окончания срока приема заявок на участие в продаже по минимально допустимой цене.</w:t>
      </w:r>
    </w:p>
    <w:p w:rsidR="00B621C7" w:rsidRDefault="00B621C7" w:rsidP="00B621C7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Отзыв претендентом поданной заявки является основанием для отзыва поданных претендентом предложений о цене имущества, прекращения блокирования находящихся на счете оператора электронной площадки, указанном в информационном сообщении, денежных средств в размере задатка, а также их возврата в установленном законом порядке. </w:t>
      </w:r>
    </w:p>
    <w:p w:rsidR="00B621C7" w:rsidRDefault="00B621C7" w:rsidP="00B621C7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B621C7" w:rsidRDefault="00B621C7" w:rsidP="00B621C7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B621C7" w:rsidRPr="000154DA" w:rsidRDefault="00B621C7" w:rsidP="00B621C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154DA">
        <w:rPr>
          <w:rFonts w:ascii="Times New Roman" w:hAnsi="Times New Roman"/>
          <w:sz w:val="24"/>
          <w:szCs w:val="24"/>
        </w:rPr>
        <w:t>Подача претендентом заявки на участие в торгах с приложением соответствующего требованиям законодательства Российской Федерации комплекта документов и оплатой задатка является согласием претендента с условиями, установленными настоящим Информационным сообщением.</w:t>
      </w:r>
    </w:p>
    <w:p w:rsidR="00B621C7" w:rsidRPr="00ED15ED" w:rsidRDefault="00B621C7" w:rsidP="00B621C7">
      <w:pPr>
        <w:pStyle w:val="2"/>
        <w:tabs>
          <w:tab w:val="left" w:pos="708"/>
        </w:tabs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Pr="00ED15ED">
        <w:rPr>
          <w:rFonts w:ascii="Times New Roman" w:hAnsi="Times New Roman"/>
          <w:b/>
          <w:sz w:val="24"/>
          <w:szCs w:val="24"/>
        </w:rPr>
        <w:t xml:space="preserve">Перечень документов, представляемый участниками торгов </w:t>
      </w:r>
    </w:p>
    <w:p w:rsidR="00B621C7" w:rsidRPr="00ED15ED" w:rsidRDefault="00B621C7" w:rsidP="00B621C7">
      <w:pPr>
        <w:pStyle w:val="2"/>
        <w:tabs>
          <w:tab w:val="left" w:pos="708"/>
        </w:tabs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ED15ED">
        <w:rPr>
          <w:rFonts w:ascii="Times New Roman" w:hAnsi="Times New Roman"/>
          <w:b/>
          <w:sz w:val="24"/>
          <w:szCs w:val="24"/>
        </w:rPr>
        <w:t>и требования к их оформлению</w:t>
      </w:r>
    </w:p>
    <w:p w:rsidR="00B621C7" w:rsidRPr="00DF2984" w:rsidRDefault="00B621C7" w:rsidP="00B621C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2984">
        <w:rPr>
          <w:rFonts w:ascii="Times New Roman" w:hAnsi="Times New Roman"/>
          <w:sz w:val="24"/>
          <w:szCs w:val="24"/>
        </w:rPr>
        <w:t xml:space="preserve">Одновременно </w:t>
      </w:r>
      <w:r>
        <w:rPr>
          <w:rFonts w:ascii="Times New Roman" w:hAnsi="Times New Roman"/>
          <w:sz w:val="24"/>
          <w:szCs w:val="24"/>
        </w:rPr>
        <w:t>с Заявкой на участие в торгах</w:t>
      </w:r>
      <w:r w:rsidRPr="00DF2984">
        <w:rPr>
          <w:rFonts w:ascii="Times New Roman" w:hAnsi="Times New Roman"/>
          <w:sz w:val="24"/>
          <w:szCs w:val="24"/>
        </w:rPr>
        <w:t xml:space="preserve">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:rsidR="00B621C7" w:rsidRDefault="00B621C7" w:rsidP="00B621C7">
      <w:pPr>
        <w:pStyle w:val="2"/>
        <w:spacing w:line="240" w:lineRule="auto"/>
        <w:ind w:firstLine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юридические лица:</w:t>
      </w:r>
    </w:p>
    <w:p w:rsidR="00B621C7" w:rsidRDefault="00B621C7" w:rsidP="00B621C7">
      <w:pPr>
        <w:pStyle w:val="2"/>
        <w:spacing w:line="240" w:lineRule="auto"/>
        <w:ind w:firstLine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</w:r>
    </w:p>
    <w:p w:rsidR="00B621C7" w:rsidRDefault="00B621C7" w:rsidP="00B621C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заверенные копии учредительных документов;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опись представленных документов, подписанная Претендентом или его уполномоченным представителем;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документ, подтверждающий факт оплаты задатка на участие в продаже. При этом отсутствие данного документа не влечет за собой отказ в допуске к участию в продаже.</w:t>
      </w:r>
    </w:p>
    <w:p w:rsidR="00B621C7" w:rsidRPr="00DF2984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DF2984">
        <w:rPr>
          <w:rFonts w:ascii="Times New Roman" w:hAnsi="Times New Roman"/>
          <w:sz w:val="24"/>
          <w:szCs w:val="24"/>
        </w:rPr>
        <w:lastRenderedPageBreak/>
        <w:t>физические лица, в том числе индивидуальные предприниматели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DF2984">
        <w:rPr>
          <w:rFonts w:ascii="Times New Roman" w:hAnsi="Times New Roman"/>
          <w:sz w:val="24"/>
          <w:szCs w:val="24"/>
        </w:rPr>
        <w:t xml:space="preserve"> </w:t>
      </w:r>
    </w:p>
    <w:p w:rsidR="00B621C7" w:rsidRDefault="00B621C7" w:rsidP="00B621C7">
      <w:pPr>
        <w:pStyle w:val="a3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</w:r>
    </w:p>
    <w:p w:rsidR="00B621C7" w:rsidRDefault="00B621C7" w:rsidP="00B621C7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документ, удостоверяющий личность </w:t>
      </w:r>
      <w:r>
        <w:rPr>
          <w:rFonts w:ascii="Times New Roman" w:hAnsi="Times New Roman"/>
          <w:b/>
          <w:sz w:val="24"/>
          <w:szCs w:val="24"/>
        </w:rPr>
        <w:t>(копии всех страниц);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опись представленных документов, подписанная Претендентом или его уполномоченным представителем;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документ, подтверждающий факт оплаты задатка на участие в продаже. При этом отсутствие данного документа не влечет за собой отказ в допуске к участию в продаже.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:rsidR="00B621C7" w:rsidRDefault="00B621C7" w:rsidP="00B621C7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Заявки подаются одновременно с полным комплектом документов, установленным в настоящем Информационном сообщении. </w:t>
      </w:r>
    </w:p>
    <w:p w:rsidR="00B621C7" w:rsidRDefault="00B621C7" w:rsidP="00B621C7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Организатора и отправитель несет ответственность за подлинность и достоверность таких документов и сведений. </w:t>
      </w:r>
    </w:p>
    <w:p w:rsidR="00B621C7" w:rsidRDefault="00B621C7" w:rsidP="00B621C7">
      <w:pPr>
        <w:pStyle w:val="a3"/>
        <w:tabs>
          <w:tab w:val="left" w:pos="284"/>
        </w:tabs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</w:t>
      </w:r>
    </w:p>
    <w:p w:rsidR="00B621C7" w:rsidRPr="00B85815" w:rsidRDefault="00B621C7" w:rsidP="00B621C7">
      <w:pPr>
        <w:pStyle w:val="2"/>
        <w:tabs>
          <w:tab w:val="left" w:pos="708"/>
        </w:tabs>
        <w:spacing w:line="240" w:lineRule="auto"/>
        <w:ind w:left="851"/>
        <w:jc w:val="center"/>
        <w:rPr>
          <w:rFonts w:ascii="Times New Roman" w:hAnsi="Times New Roman"/>
          <w:sz w:val="24"/>
          <w:szCs w:val="24"/>
        </w:rPr>
      </w:pPr>
      <w:r w:rsidRPr="00B85815">
        <w:rPr>
          <w:rFonts w:ascii="Times New Roman" w:hAnsi="Times New Roman"/>
          <w:b/>
          <w:sz w:val="24"/>
          <w:szCs w:val="24"/>
        </w:rPr>
        <w:t xml:space="preserve"> Ограничения участия в продаже </w:t>
      </w:r>
      <w:r>
        <w:rPr>
          <w:rFonts w:ascii="Times New Roman" w:hAnsi="Times New Roman"/>
          <w:b/>
          <w:sz w:val="24"/>
          <w:szCs w:val="24"/>
        </w:rPr>
        <w:t>по минимальной допустимой цене</w:t>
      </w:r>
      <w:r w:rsidRPr="00B85815">
        <w:rPr>
          <w:rFonts w:ascii="Times New Roman" w:hAnsi="Times New Roman"/>
          <w:b/>
          <w:sz w:val="24"/>
          <w:szCs w:val="24"/>
        </w:rPr>
        <w:t xml:space="preserve"> отдельных категорий физических и юридических лиц</w:t>
      </w:r>
    </w:p>
    <w:p w:rsidR="00B621C7" w:rsidRDefault="00B621C7" w:rsidP="00B621C7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Покупателями государственного имущества могут быть лица, отвечающие </w:t>
      </w:r>
      <w:r>
        <w:rPr>
          <w:rFonts w:ascii="Times New Roman" w:hAnsi="Times New Roman"/>
          <w:sz w:val="24"/>
          <w:szCs w:val="24"/>
        </w:rPr>
        <w:br/>
        <w:t xml:space="preserve">признакам покупателя в соответствии с Федеральным законом от 21 декабря 2001 г. </w:t>
      </w:r>
      <w:r>
        <w:rPr>
          <w:rFonts w:ascii="Times New Roman" w:hAnsi="Times New Roman"/>
          <w:sz w:val="24"/>
          <w:szCs w:val="24"/>
        </w:rPr>
        <w:br/>
        <w:t>№ 178-ФЗ «О приватизации государственного и муниципального имущества» и желающие приобрести федеральное имущество, выставляемое на продажу,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:rsidR="00B621C7" w:rsidRPr="00FE1359" w:rsidRDefault="00B621C7" w:rsidP="00B621C7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E1359">
        <w:rPr>
          <w:rFonts w:ascii="Times New Roman" w:hAnsi="Times New Roman"/>
          <w:color w:val="000000"/>
          <w:sz w:val="24"/>
          <w:szCs w:val="24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ascii="Times New Roman" w:hAnsi="Times New Roman"/>
          <w:sz w:val="24"/>
          <w:szCs w:val="24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 w:rsidRPr="00FE1359">
        <w:rPr>
          <w:rFonts w:ascii="Times New Roman" w:hAnsi="Times New Roman"/>
          <w:color w:val="000000"/>
          <w:sz w:val="24"/>
          <w:szCs w:val="24"/>
        </w:rPr>
        <w:t>:</w:t>
      </w:r>
    </w:p>
    <w:p w:rsidR="00B621C7" w:rsidRPr="00FE1359" w:rsidRDefault="00B621C7" w:rsidP="00B621C7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E1359">
        <w:rPr>
          <w:rFonts w:ascii="Times New Roman" w:hAnsi="Times New Roman"/>
          <w:color w:val="000000"/>
          <w:sz w:val="24"/>
          <w:szCs w:val="24"/>
        </w:rPr>
        <w:t>- государственных и муниципальных унитарных предприятий, государственных и муниципальных учреждений;</w:t>
      </w:r>
    </w:p>
    <w:p w:rsidR="00B621C7" w:rsidRDefault="00B621C7" w:rsidP="00B621C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1359">
        <w:rPr>
          <w:rFonts w:ascii="Times New Roman" w:hAnsi="Times New Roman"/>
          <w:color w:val="000000"/>
          <w:sz w:val="24"/>
          <w:szCs w:val="24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</w:t>
      </w:r>
      <w:r>
        <w:rPr>
          <w:rFonts w:ascii="Times New Roman" w:hAnsi="Times New Roman"/>
          <w:sz w:val="24"/>
          <w:szCs w:val="24"/>
        </w:rPr>
        <w:t xml:space="preserve">кроме случаев, предусмотренных статьей 25 Федерального закона; </w:t>
      </w:r>
    </w:p>
    <w:p w:rsidR="00B621C7" w:rsidRDefault="00B621C7" w:rsidP="00B621C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/>
          <w:sz w:val="24"/>
          <w:szCs w:val="24"/>
        </w:rPr>
        <w:t>бенефициарных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владельцах и контролирующих лицах в порядке, установленном Правительством Российской Федерации.</w:t>
      </w:r>
    </w:p>
    <w:p w:rsidR="00B621C7" w:rsidRDefault="00B621C7" w:rsidP="00B621C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:rsidR="00B621C7" w:rsidRPr="00D51123" w:rsidRDefault="00B621C7" w:rsidP="00B621C7">
      <w:pPr>
        <w:pStyle w:val="2"/>
        <w:spacing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D51123">
        <w:rPr>
          <w:rFonts w:ascii="Times New Roman" w:hAnsi="Times New Roman"/>
          <w:b/>
          <w:sz w:val="24"/>
          <w:szCs w:val="24"/>
        </w:rPr>
        <w:t xml:space="preserve">Порядок внесения задатка </w:t>
      </w:r>
    </w:p>
    <w:p w:rsidR="00B621C7" w:rsidRPr="00D51123" w:rsidRDefault="00B621C7" w:rsidP="00B621C7">
      <w:pPr>
        <w:pStyle w:val="2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1123">
        <w:rPr>
          <w:rFonts w:ascii="Times New Roman" w:hAnsi="Times New Roman"/>
          <w:sz w:val="24"/>
          <w:szCs w:val="24"/>
        </w:rP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621C7" w:rsidRPr="00753BC8" w:rsidRDefault="00B621C7" w:rsidP="00B621C7">
      <w:pPr>
        <w:pStyle w:val="a8"/>
        <w:spacing w:after="0" w:line="240" w:lineRule="auto"/>
        <w:ind w:left="-142" w:firstLine="851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/>
          <w:b/>
          <w:sz w:val="24"/>
          <w:szCs w:val="24"/>
          <w:lang w:eastAsia="ru-RU"/>
        </w:rPr>
        <w:t>Размер задатка, с</w:t>
      </w:r>
      <w:r w:rsidRPr="00EA01D7">
        <w:rPr>
          <w:rFonts w:ascii="Times New Roman" w:eastAsia="Calibri" w:hAnsi="Times New Roman"/>
          <w:b/>
          <w:sz w:val="24"/>
          <w:szCs w:val="24"/>
          <w:lang w:eastAsia="ru-RU"/>
        </w:rPr>
        <w:t>рок и порядок его внесения, необходимые реквизиты счетов.</w:t>
      </w:r>
    </w:p>
    <w:p w:rsidR="00B621C7" w:rsidRPr="001A6A94" w:rsidRDefault="00B621C7" w:rsidP="00B621C7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6A94">
        <w:rPr>
          <w:rFonts w:ascii="Times New Roman" w:hAnsi="Times New Roman"/>
          <w:sz w:val="24"/>
          <w:szCs w:val="24"/>
        </w:rPr>
        <w:t xml:space="preserve">Размер задатка Лот №1 составляет </w:t>
      </w:r>
      <w:r>
        <w:rPr>
          <w:rFonts w:ascii="Times New Roman" w:hAnsi="Times New Roman"/>
          <w:sz w:val="24"/>
          <w:szCs w:val="24"/>
        </w:rPr>
        <w:t>1</w:t>
      </w:r>
      <w:r w:rsidRPr="001A6A94">
        <w:rPr>
          <w:rFonts w:ascii="Times New Roman" w:hAnsi="Times New Roman"/>
          <w:sz w:val="24"/>
          <w:szCs w:val="24"/>
        </w:rPr>
        <w:t xml:space="preserve"> % от начальной цены – </w:t>
      </w:r>
      <w:r>
        <w:rPr>
          <w:rFonts w:ascii="Times New Roman" w:hAnsi="Times New Roman"/>
          <w:sz w:val="24"/>
          <w:szCs w:val="24"/>
        </w:rPr>
        <w:t>2 5</w:t>
      </w:r>
      <w:r w:rsidRPr="001A6A94">
        <w:rPr>
          <w:rFonts w:ascii="Times New Roman" w:hAnsi="Times New Roman"/>
          <w:sz w:val="24"/>
          <w:szCs w:val="24"/>
        </w:rPr>
        <w:t>00,00 руб.</w:t>
      </w:r>
    </w:p>
    <w:p w:rsidR="00B621C7" w:rsidRDefault="00B621C7" w:rsidP="00B621C7">
      <w:pPr>
        <w:pStyle w:val="a8"/>
        <w:spacing w:line="240" w:lineRule="auto"/>
        <w:ind w:left="-142" w:right="-425" w:firstLine="142"/>
        <w:rPr>
          <w:rFonts w:ascii="Times New Roman" w:hAnsi="Times New Roman"/>
          <w:sz w:val="24"/>
          <w:szCs w:val="24"/>
        </w:rPr>
      </w:pPr>
      <w:r w:rsidRPr="001A6A94">
        <w:rPr>
          <w:rFonts w:ascii="Times New Roman" w:hAnsi="Times New Roman"/>
          <w:sz w:val="24"/>
          <w:szCs w:val="24"/>
        </w:rPr>
        <w:t>Размер задатка</w:t>
      </w:r>
      <w:r w:rsidRPr="00DB49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Лот №2 </w:t>
      </w:r>
      <w:r w:rsidRPr="00DB498D">
        <w:rPr>
          <w:rFonts w:ascii="Times New Roman" w:hAnsi="Times New Roman"/>
          <w:sz w:val="24"/>
          <w:szCs w:val="24"/>
        </w:rPr>
        <w:t xml:space="preserve">составляет </w:t>
      </w:r>
      <w:r>
        <w:rPr>
          <w:rFonts w:ascii="Times New Roman" w:hAnsi="Times New Roman"/>
          <w:sz w:val="24"/>
          <w:szCs w:val="24"/>
        </w:rPr>
        <w:t>1</w:t>
      </w:r>
      <w:r w:rsidRPr="00DB498D">
        <w:rPr>
          <w:rFonts w:ascii="Times New Roman" w:hAnsi="Times New Roman"/>
          <w:sz w:val="24"/>
          <w:szCs w:val="24"/>
        </w:rPr>
        <w:t xml:space="preserve"> % от начальной цены – </w:t>
      </w:r>
      <w:r>
        <w:rPr>
          <w:rFonts w:ascii="Times New Roman" w:hAnsi="Times New Roman"/>
          <w:sz w:val="24"/>
          <w:szCs w:val="24"/>
        </w:rPr>
        <w:t>2 200</w:t>
      </w:r>
      <w:r w:rsidRPr="00DB498D">
        <w:rPr>
          <w:rFonts w:ascii="Times New Roman" w:hAnsi="Times New Roman"/>
          <w:sz w:val="24"/>
          <w:szCs w:val="24"/>
        </w:rPr>
        <w:t>,00 руб.</w:t>
      </w:r>
    </w:p>
    <w:p w:rsidR="00B621C7" w:rsidRDefault="00B621C7" w:rsidP="00B621C7">
      <w:pPr>
        <w:pStyle w:val="a8"/>
        <w:spacing w:line="240" w:lineRule="auto"/>
        <w:ind w:left="-142" w:right="-425" w:firstLine="142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sz w:val="24"/>
          <w:szCs w:val="24"/>
        </w:rPr>
        <w:t xml:space="preserve">Задаток вносится </w:t>
      </w:r>
      <w:r w:rsidRPr="007C4DB7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29.08</w:t>
      </w:r>
      <w:r w:rsidRPr="00E06A53">
        <w:rPr>
          <w:rFonts w:ascii="Times New Roman" w:hAnsi="Times New Roman"/>
          <w:sz w:val="24"/>
          <w:szCs w:val="24"/>
        </w:rPr>
        <w:t xml:space="preserve">.2026 г. до </w:t>
      </w:r>
      <w:r>
        <w:rPr>
          <w:rFonts w:ascii="Times New Roman" w:hAnsi="Times New Roman"/>
          <w:sz w:val="24"/>
          <w:szCs w:val="24"/>
        </w:rPr>
        <w:t>18.10</w:t>
      </w:r>
      <w:r w:rsidRPr="00E06A53">
        <w:rPr>
          <w:rFonts w:ascii="Times New Roman" w:hAnsi="Times New Roman"/>
          <w:sz w:val="24"/>
          <w:szCs w:val="24"/>
        </w:rPr>
        <w:t>.2026</w:t>
      </w:r>
      <w:r w:rsidRPr="007C4DB7">
        <w:rPr>
          <w:rFonts w:ascii="Times New Roman" w:hAnsi="Times New Roman"/>
          <w:sz w:val="24"/>
          <w:szCs w:val="24"/>
        </w:rPr>
        <w:t xml:space="preserve"> г.</w:t>
      </w:r>
    </w:p>
    <w:p w:rsidR="00B621C7" w:rsidRPr="00D15B61" w:rsidRDefault="00B621C7" w:rsidP="00B621C7">
      <w:pPr>
        <w:pStyle w:val="a8"/>
        <w:spacing w:line="240" w:lineRule="auto"/>
        <w:ind w:left="-142" w:right="-425" w:firstLine="142"/>
        <w:rPr>
          <w:rFonts w:ascii="Times New Roman" w:hAnsi="Times New Roman"/>
          <w:sz w:val="24"/>
          <w:szCs w:val="24"/>
        </w:rPr>
      </w:pPr>
    </w:p>
    <w:p w:rsidR="00B621C7" w:rsidRPr="00361D51" w:rsidRDefault="00B621C7" w:rsidP="00B621C7">
      <w:pPr>
        <w:pStyle w:val="aa"/>
        <w:spacing w:before="0" w:beforeAutospacing="0" w:after="0" w:afterAutospacing="0"/>
        <w:textAlignment w:val="top"/>
      </w:pPr>
      <w:r w:rsidRPr="00361D51">
        <w:rPr>
          <w:b/>
        </w:rPr>
        <w:t>Реквизиты для перечисления установленной суммы задатка</w:t>
      </w:r>
      <w:r w:rsidRPr="00361D51">
        <w:t xml:space="preserve">:             </w:t>
      </w:r>
    </w:p>
    <w:p w:rsidR="00B621C7" w:rsidRPr="00361D51" w:rsidRDefault="00B621C7" w:rsidP="00B621C7">
      <w:pPr>
        <w:pStyle w:val="aa"/>
        <w:spacing w:before="0" w:beforeAutospacing="0" w:after="0" w:afterAutospacing="0"/>
        <w:textAlignment w:val="top"/>
        <w:rPr>
          <w:color w:val="333333"/>
        </w:rPr>
      </w:pPr>
      <w:r w:rsidRPr="00361D51">
        <w:rPr>
          <w:rStyle w:val="ab"/>
          <w:color w:val="333333"/>
        </w:rPr>
        <w:t>ПОЛУЧАТЕЛЬ:</w:t>
      </w:r>
    </w:p>
    <w:p w:rsidR="00B621C7" w:rsidRPr="00A90ED5" w:rsidRDefault="00B621C7" w:rsidP="00B621C7">
      <w:pPr>
        <w:pStyle w:val="aa"/>
        <w:spacing w:before="0" w:beforeAutospacing="0" w:after="0" w:afterAutospacing="0"/>
        <w:textAlignment w:val="top"/>
        <w:rPr>
          <w:color w:val="333333"/>
        </w:rPr>
      </w:pPr>
      <w:r>
        <w:rPr>
          <w:color w:val="333333"/>
        </w:rPr>
        <w:t xml:space="preserve">Наименование: </w:t>
      </w:r>
      <w:r w:rsidRPr="00A90ED5">
        <w:rPr>
          <w:color w:val="333333"/>
        </w:rPr>
        <w:t>АО "Сбербанк-АСТ"</w:t>
      </w:r>
      <w:r w:rsidRPr="00A90ED5">
        <w:rPr>
          <w:color w:val="333333"/>
        </w:rPr>
        <w:br/>
        <w:t>ИНН: 7707308480</w:t>
      </w:r>
      <w:r w:rsidRPr="00A90ED5">
        <w:rPr>
          <w:color w:val="333333"/>
        </w:rPr>
        <w:br/>
        <w:t>КПП: 770701001</w:t>
      </w:r>
      <w:r w:rsidRPr="00A90ED5">
        <w:rPr>
          <w:color w:val="333333"/>
        </w:rPr>
        <w:br/>
        <w:t>Расчетный счет: 40702810300020038047</w:t>
      </w:r>
    </w:p>
    <w:p w:rsidR="00B621C7" w:rsidRPr="00A90ED5" w:rsidRDefault="00B621C7" w:rsidP="00B621C7">
      <w:pPr>
        <w:pStyle w:val="aa"/>
        <w:spacing w:before="0" w:beforeAutospacing="0" w:after="0" w:afterAutospacing="0"/>
        <w:textAlignment w:val="top"/>
        <w:rPr>
          <w:color w:val="333333"/>
        </w:rPr>
      </w:pPr>
      <w:r w:rsidRPr="00A90ED5">
        <w:rPr>
          <w:rStyle w:val="ab"/>
          <w:color w:val="333333"/>
        </w:rPr>
        <w:t>БАНК ПОЛУЧАТЕЛЯ:</w:t>
      </w:r>
    </w:p>
    <w:p w:rsidR="00B621C7" w:rsidRPr="00A90ED5" w:rsidRDefault="00B621C7" w:rsidP="00B621C7">
      <w:pPr>
        <w:pStyle w:val="aa"/>
        <w:spacing w:before="0" w:beforeAutospacing="0" w:after="0" w:afterAutospacing="0"/>
        <w:textAlignment w:val="top"/>
        <w:rPr>
          <w:color w:val="333333"/>
        </w:rPr>
      </w:pPr>
      <w:r w:rsidRPr="00A90ED5">
        <w:rPr>
          <w:color w:val="333333"/>
        </w:rPr>
        <w:t xml:space="preserve">Наименование банка: ПАО "СБЕРБАНК РОССИИ" </w:t>
      </w:r>
      <w:r w:rsidRPr="00A90ED5">
        <w:rPr>
          <w:color w:val="333333"/>
        </w:rPr>
        <w:br/>
        <w:t>БИК: 044525225</w:t>
      </w:r>
      <w:r w:rsidRPr="00A90ED5">
        <w:rPr>
          <w:color w:val="333333"/>
        </w:rPr>
        <w:br/>
        <w:t>Корреспондентский счет: 30101810400000000225</w:t>
      </w:r>
    </w:p>
    <w:p w:rsidR="00B621C7" w:rsidRPr="00361D51" w:rsidRDefault="00B621C7" w:rsidP="00B621C7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4"/>
          <w:szCs w:val="24"/>
        </w:rPr>
      </w:pPr>
      <w:r w:rsidRPr="00361D51">
        <w:rPr>
          <w:rStyle w:val="ab"/>
          <w:rFonts w:ascii="Times New Roman" w:hAnsi="Times New Roman"/>
          <w:sz w:val="24"/>
          <w:szCs w:val="24"/>
        </w:rPr>
        <w:t xml:space="preserve">            В назначении платежа необходимо указать:</w:t>
      </w:r>
      <w:r w:rsidRPr="00361D51">
        <w:rPr>
          <w:rStyle w:val="ab"/>
          <w:rFonts w:ascii="Times New Roman" w:hAnsi="Times New Roman"/>
          <w:b w:val="0"/>
          <w:sz w:val="24"/>
          <w:szCs w:val="24"/>
        </w:rPr>
        <w:t> Перечисление денежных средств в качестве задатка (депозита) (ИНН плательщика), НДС не облагается.</w:t>
      </w:r>
    </w:p>
    <w:p w:rsidR="00B621C7" w:rsidRPr="00DF2984" w:rsidRDefault="00B621C7" w:rsidP="00B621C7">
      <w:pPr>
        <w:pStyle w:val="2"/>
        <w:tabs>
          <w:tab w:val="left" w:pos="0"/>
        </w:tabs>
        <w:spacing w:line="240" w:lineRule="auto"/>
        <w:ind w:right="57" w:firstLine="709"/>
        <w:rPr>
          <w:rFonts w:ascii="Times New Roman" w:hAnsi="Times New Roman"/>
          <w:sz w:val="24"/>
          <w:szCs w:val="24"/>
        </w:rPr>
      </w:pPr>
      <w:r w:rsidRPr="00DF2984">
        <w:rPr>
          <w:rFonts w:ascii="Times New Roman" w:hAnsi="Times New Roman"/>
          <w:sz w:val="24"/>
          <w:szCs w:val="24"/>
        </w:rPr>
        <w:t xml:space="preserve">С подробной информацией по перечислению задатка можно ознакомиться на сайте электронной площадки </w:t>
      </w:r>
      <w:r w:rsidRPr="00DF2984">
        <w:rPr>
          <w:rStyle w:val="a5"/>
          <w:rFonts w:ascii="Times New Roman" w:hAnsi="Times New Roman"/>
          <w:sz w:val="24"/>
          <w:szCs w:val="24"/>
        </w:rPr>
        <w:t>http://utp.sberbank-ast.ru/</w:t>
      </w:r>
    </w:p>
    <w:p w:rsidR="00B621C7" w:rsidRPr="00D51123" w:rsidRDefault="00B621C7" w:rsidP="00B621C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1123">
        <w:rPr>
          <w:rFonts w:ascii="Times New Roman" w:hAnsi="Times New Roman"/>
          <w:sz w:val="24"/>
          <w:szCs w:val="24"/>
        </w:rPr>
        <w:t>Задаток вносится единым платежом.</w:t>
      </w:r>
    </w:p>
    <w:p w:rsidR="00B621C7" w:rsidRPr="00D51123" w:rsidRDefault="00B621C7" w:rsidP="00B621C7">
      <w:pPr>
        <w:pStyle w:val="2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D51123">
        <w:rPr>
          <w:rFonts w:ascii="Times New Roman" w:hAnsi="Times New Roman"/>
          <w:sz w:val="24"/>
          <w:szCs w:val="24"/>
        </w:rPr>
        <w:t>Документом, подтверждающим поступление задатка на счет оператора электронной площадки, является выписка с этого счета.</w:t>
      </w:r>
    </w:p>
    <w:p w:rsidR="00B621C7" w:rsidRPr="001B6CED" w:rsidRDefault="00B621C7" w:rsidP="00B621C7">
      <w:pPr>
        <w:pStyle w:val="2"/>
        <w:tabs>
          <w:tab w:val="left" w:pos="708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b/>
          <w:sz w:val="24"/>
        </w:rPr>
        <w:t xml:space="preserve">                                                        </w:t>
      </w:r>
      <w:r w:rsidRPr="001B6CED">
        <w:rPr>
          <w:rFonts w:ascii="Times New Roman" w:hAnsi="Times New Roman"/>
          <w:b/>
          <w:sz w:val="24"/>
        </w:rPr>
        <w:t>Порядок возврата задатка</w:t>
      </w:r>
    </w:p>
    <w:p w:rsidR="00B621C7" w:rsidRDefault="00B621C7" w:rsidP="00B621C7">
      <w:pPr>
        <w:pStyle w:val="2"/>
        <w:tabs>
          <w:tab w:val="left" w:pos="708"/>
        </w:tabs>
        <w:spacing w:after="0" w:line="240" w:lineRule="auto"/>
        <w:jc w:val="both"/>
        <w:rPr>
          <w:b/>
          <w:sz w:val="24"/>
        </w:rPr>
      </w:pP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Лицам, перечислившим задаток для участия в продаже муниципального имущества по минимально допустимой цене, денежные средства возвращаются в следующем порядке: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участникам, за исключением победителя, лица, подавшего предпоследнее предложение о цене, или лица, признанного единственным участником продажи по минимально допустимой цене - в течение 5 (пяти) календарных дней со дня подведения итогов продажи имущества;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претендентам, не допущенным к участию в продаже имущества - в течение </w:t>
      </w:r>
      <w:r>
        <w:rPr>
          <w:rFonts w:ascii="Times New Roman" w:hAnsi="Times New Roman"/>
          <w:sz w:val="24"/>
        </w:rPr>
        <w:br/>
        <w:t>5 (пяти) дней со дня подведения итогов продажи имущества;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в) лицу, подавшему предпоследнее предложение о цене, - в течение 5 календарных дней со дня заключения договора купли-продажи имущества с покупателем.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победителя продажи муниципального имущества засчитывается в счет оплаты приобретаемого имущества и подлежит перечислению в бюджет в течение 5 (пяти) календарных дней со дня истечения срока, установленного для заключения договора купли-продажи имущества.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уклонении или отказе победителя либо лица, признанного единственным участником продажи по минимально допустимой цене, от заключения в установленный срок договора купли-продажи имущества задаток ему не возвращается.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7" w:tooltip="consultantplus://offline/ref=D54B536E147478390F4E00EB7DDC3F85EBB1AC050E3F505E03D970FC37B84872C1BD5795E2D383C8K856P" w:history="1">
        <w:r>
          <w:rPr>
            <w:rStyle w:val="a5"/>
            <w:rFonts w:ascii="Times New Roman" w:hAnsi="Times New Roman"/>
            <w:sz w:val="24"/>
          </w:rPr>
          <w:t>законодательством</w:t>
        </w:r>
      </w:hyperlink>
      <w:r>
        <w:rPr>
          <w:rFonts w:ascii="Times New Roman" w:hAnsi="Times New Roman"/>
          <w:sz w:val="24"/>
        </w:rPr>
        <w:t xml:space="preserve"> Российской Федерации в договоре купли-продажи имущества, задаток ему не возвращается.</w:t>
      </w:r>
    </w:p>
    <w:p w:rsidR="00B621C7" w:rsidRDefault="00B621C7" w:rsidP="00B62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:rsidR="00B621C7" w:rsidRDefault="00B621C7" w:rsidP="00B621C7">
      <w:pPr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 позднее срока, установленного для отзыва заявки, задаток возвращается в порядке, установленном для претендентов, не допущенных к участию в продаже имущества.</w:t>
      </w:r>
    </w:p>
    <w:p w:rsidR="00B621C7" w:rsidRPr="00C534CE" w:rsidRDefault="00B621C7" w:rsidP="00B621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</w:rPr>
        <w:t xml:space="preserve">          </w:t>
      </w:r>
      <w:r w:rsidRPr="00C534CE">
        <w:rPr>
          <w:rFonts w:ascii="Times New Roman" w:hAnsi="Times New Roman"/>
          <w:b/>
          <w:sz w:val="24"/>
        </w:rPr>
        <w:t>Срок заключения договора купли-продажи имущества:</w:t>
      </w:r>
      <w:r>
        <w:rPr>
          <w:rFonts w:ascii="Times New Roman" w:hAnsi="Times New Roman"/>
          <w:b/>
          <w:sz w:val="24"/>
        </w:rPr>
        <w:t xml:space="preserve"> з</w:t>
      </w:r>
      <w:r w:rsidRPr="00C534CE">
        <w:rPr>
          <w:rFonts w:ascii="Times New Roman" w:eastAsia="Calibri" w:hAnsi="Times New Roman"/>
          <w:bCs/>
          <w:sz w:val="24"/>
          <w:szCs w:val="24"/>
          <w:lang w:eastAsia="ru-RU"/>
        </w:rPr>
        <w:t>аключение договора купли-продажи государственного или муниципального имущества с участником продажи по минимально допустимой цене, признанным покупателем, либо с лицом, признанным единственным участником продажи по минимально допустимой цене,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по минимально допустимой цене.</w:t>
      </w:r>
    </w:p>
    <w:p w:rsidR="00B621C7" w:rsidRPr="00C534CE" w:rsidRDefault="00B621C7" w:rsidP="00B621C7">
      <w:pPr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21C7" w:rsidRPr="005E6C8F" w:rsidRDefault="00B621C7" w:rsidP="00B62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D15B61">
        <w:rPr>
          <w:rFonts w:ascii="Times New Roman" w:hAnsi="Times New Roman"/>
          <w:b/>
          <w:sz w:val="24"/>
          <w:szCs w:val="24"/>
        </w:rPr>
        <w:t>Порядок ознакомления покупателей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 w:rsidRPr="00D15B61">
        <w:rPr>
          <w:rFonts w:ascii="Times New Roman" w:hAnsi="Times New Roman"/>
          <w:b/>
          <w:sz w:val="24"/>
          <w:szCs w:val="24"/>
        </w:rPr>
        <w:t>с дополнительной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 w:rsidRPr="00D15B61">
        <w:rPr>
          <w:rFonts w:ascii="Times New Roman" w:hAnsi="Times New Roman"/>
          <w:b/>
          <w:sz w:val="24"/>
          <w:szCs w:val="24"/>
        </w:rPr>
        <w:t>информацией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5E6C8F">
        <w:rPr>
          <w:rFonts w:ascii="Times New Roman" w:eastAsia="Calibri" w:hAnsi="Times New Roman"/>
          <w:b/>
          <w:sz w:val="24"/>
          <w:szCs w:val="24"/>
          <w:lang w:eastAsia="ru-RU"/>
        </w:rPr>
        <w:t>условиями договора купли-продажи</w:t>
      </w:r>
      <w:r w:rsidRPr="005E6C8F">
        <w:rPr>
          <w:rFonts w:ascii="Times New Roman" w:hAnsi="Times New Roman"/>
          <w:b/>
          <w:sz w:val="24"/>
          <w:szCs w:val="24"/>
        </w:rPr>
        <w:t>:</w:t>
      </w:r>
      <w:r w:rsidRPr="00D15B61">
        <w:rPr>
          <w:rFonts w:ascii="Times New Roman" w:hAnsi="Times New Roman"/>
          <w:sz w:val="24"/>
          <w:szCs w:val="24"/>
        </w:rPr>
        <w:t xml:space="preserve"> с даты начала приема заявок на </w:t>
      </w:r>
      <w:r w:rsidRPr="00D15B61">
        <w:rPr>
          <w:rFonts w:ascii="Times New Roman" w:eastAsia="Calibri" w:hAnsi="Times New Roman"/>
          <w:sz w:val="24"/>
          <w:szCs w:val="24"/>
          <w:lang w:val="x-none" w:eastAsia="ru-RU"/>
        </w:rPr>
        <w:t xml:space="preserve">официальном сайте Российской Федерации для размещения информации о проведении торгов </w:t>
      </w:r>
      <w:r w:rsidRPr="00F90A10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F90A1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Pr="00F90A10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Pr="00D15B61">
        <w:rPr>
          <w:rFonts w:ascii="Times New Roman" w:eastAsia="Calibri" w:hAnsi="Times New Roman"/>
          <w:sz w:val="24"/>
          <w:szCs w:val="24"/>
          <w:lang w:val="x-none" w:eastAsia="ru-RU"/>
        </w:rPr>
        <w:t xml:space="preserve">официальном </w:t>
      </w:r>
      <w:r w:rsidRPr="00D15B61">
        <w:rPr>
          <w:rFonts w:ascii="Times New Roman" w:hAnsi="Times New Roman"/>
          <w:sz w:val="24"/>
          <w:szCs w:val="24"/>
        </w:rPr>
        <w:t xml:space="preserve"> сайте администрации муниципального района </w:t>
      </w:r>
      <w:proofErr w:type="spellStart"/>
      <w:r w:rsidRPr="00D15B61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D15B61">
        <w:rPr>
          <w:rFonts w:ascii="Times New Roman" w:hAnsi="Times New Roman"/>
          <w:sz w:val="24"/>
          <w:szCs w:val="24"/>
        </w:rPr>
        <w:t xml:space="preserve"> Самарской области </w:t>
      </w:r>
      <w:hyperlink r:id="rId9" w:history="1">
        <w:r w:rsidRPr="00B66726">
          <w:rPr>
            <w:rStyle w:val="a5"/>
            <w:rFonts w:ascii="Times New Roman" w:hAnsi="Times New Roman"/>
            <w:sz w:val="24"/>
            <w:szCs w:val="24"/>
          </w:rPr>
          <w:t>http://</w:t>
        </w:r>
        <w:r w:rsidRPr="00B66726">
          <w:rPr>
            <w:rStyle w:val="a5"/>
            <w:rFonts w:ascii="Times New Roman" w:hAnsi="Times New Roman"/>
            <w:sz w:val="24"/>
            <w:szCs w:val="24"/>
            <w:lang w:val="en-US"/>
          </w:rPr>
          <w:t>www</w:t>
        </w:r>
        <w:r w:rsidRPr="00B66726">
          <w:rPr>
            <w:rStyle w:val="a5"/>
            <w:rFonts w:ascii="Times New Roman" w:hAnsi="Times New Roman"/>
            <w:sz w:val="24"/>
            <w:szCs w:val="24"/>
          </w:rPr>
          <w:t>.</w:t>
        </w:r>
        <w:r w:rsidRPr="00B66726">
          <w:rPr>
            <w:rStyle w:val="a5"/>
            <w:rFonts w:ascii="Times New Roman" w:hAnsi="Times New Roman"/>
            <w:sz w:val="24"/>
            <w:szCs w:val="24"/>
            <w:lang w:val="en-US"/>
          </w:rPr>
          <w:t>ad</w:t>
        </w:r>
        <w:r w:rsidRPr="00B66726">
          <w:rPr>
            <w:rStyle w:val="a5"/>
            <w:rFonts w:ascii="Times New Roman" w:hAnsi="Times New Roman"/>
            <w:sz w:val="24"/>
            <w:szCs w:val="24"/>
            <w:lang w:val="en-US"/>
          </w:rPr>
          <w:t>m</w:t>
        </w:r>
        <w:r w:rsidRPr="00B66726">
          <w:rPr>
            <w:rStyle w:val="a5"/>
            <w:rFonts w:ascii="Times New Roman" w:hAnsi="Times New Roman"/>
            <w:sz w:val="24"/>
            <w:szCs w:val="24"/>
          </w:rPr>
          <w:t>bg.</w:t>
        </w:r>
        <w:r w:rsidRPr="00B66726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r w:rsidRPr="00B66726">
          <w:rPr>
            <w:rStyle w:val="a5"/>
            <w:rFonts w:ascii="Times New Roman" w:hAnsi="Times New Roman"/>
            <w:sz w:val="24"/>
            <w:szCs w:val="24"/>
          </w:rPr>
          <w:t>/</w:t>
        </w:r>
      </w:hyperlink>
      <w:r w:rsidRPr="00D15B61">
        <w:rPr>
          <w:rFonts w:ascii="Times New Roman" w:hAnsi="Times New Roman"/>
          <w:sz w:val="24"/>
          <w:szCs w:val="24"/>
        </w:rPr>
        <w:t xml:space="preserve">, </w:t>
      </w:r>
      <w:r w:rsidRPr="00D15B61">
        <w:rPr>
          <w:rFonts w:ascii="Times New Roman" w:eastAsia="Calibri" w:hAnsi="Times New Roman"/>
          <w:sz w:val="24"/>
          <w:szCs w:val="24"/>
          <w:lang w:eastAsia="ru-RU"/>
        </w:rPr>
        <w:t>электронной площадке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 </w:t>
      </w:r>
      <w:hyperlink r:id="rId10" w:history="1">
        <w:r w:rsidRPr="00D15B61">
          <w:rPr>
            <w:rStyle w:val="a5"/>
            <w:rFonts w:ascii="Times New Roman" w:hAnsi="Times New Roman"/>
            <w:sz w:val="24"/>
            <w:szCs w:val="24"/>
          </w:rPr>
          <w:t>http://utp.sberbank-ast.ru</w:t>
        </w:r>
      </w:hyperlink>
      <w:r w:rsidRPr="00D15B61">
        <w:rPr>
          <w:rFonts w:ascii="Times New Roman" w:eastAsia="Calibri" w:hAnsi="Times New Roman"/>
          <w:sz w:val="24"/>
          <w:szCs w:val="24"/>
          <w:lang w:eastAsia="ru-RU"/>
        </w:rPr>
        <w:t>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Контакты продавца: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 xml:space="preserve">Администрация муниципального района </w:t>
      </w:r>
      <w:proofErr w:type="spellStart"/>
      <w:r>
        <w:rPr>
          <w:rFonts w:ascii="Times New Roman" w:eastAsia="Calibri" w:hAnsi="Times New Roman"/>
          <w:sz w:val="24"/>
          <w:szCs w:val="24"/>
          <w:lang w:eastAsia="ru-RU"/>
        </w:rPr>
        <w:t>Большеглушицкий</w:t>
      </w:r>
      <w:proofErr w:type="spellEnd"/>
      <w:r>
        <w:rPr>
          <w:rFonts w:ascii="Times New Roman" w:eastAsia="Calibri" w:hAnsi="Times New Roman"/>
          <w:sz w:val="24"/>
          <w:szCs w:val="24"/>
          <w:lang w:eastAsia="ru-RU"/>
        </w:rPr>
        <w:t xml:space="preserve"> Самарской области.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 xml:space="preserve">Почтовый адрес: 446180, Самарская область, </w:t>
      </w:r>
      <w:proofErr w:type="spellStart"/>
      <w:r>
        <w:rPr>
          <w:rFonts w:ascii="Times New Roman" w:eastAsia="Calibri" w:hAnsi="Times New Roman"/>
          <w:sz w:val="24"/>
          <w:szCs w:val="24"/>
          <w:lang w:eastAsia="ru-RU"/>
        </w:rPr>
        <w:t>Большеглушицкий</w:t>
      </w:r>
      <w:proofErr w:type="spellEnd"/>
      <w:r>
        <w:rPr>
          <w:rFonts w:ascii="Times New Roman" w:eastAsia="Calibri" w:hAnsi="Times New Roman"/>
          <w:sz w:val="24"/>
          <w:szCs w:val="24"/>
          <w:lang w:eastAsia="ru-RU"/>
        </w:rPr>
        <w:t xml:space="preserve"> район, с. Большая Глушица, ул. Гагарина, д. 91.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Телефон (84673)21103</w:t>
      </w:r>
    </w:p>
    <w:p w:rsidR="00B621C7" w:rsidRDefault="00B621C7" w:rsidP="00B62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1E73BE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 xml:space="preserve">Адрес электронной почты: </w:t>
      </w:r>
      <w:hyperlink r:id="rId11" w:history="1">
        <w:r w:rsidRPr="00F90A10">
          <w:rPr>
            <w:rFonts w:ascii="Times New Roman" w:eastAsia="Calibri" w:hAnsi="Times New Roman"/>
            <w:color w:val="1E73BE"/>
            <w:sz w:val="24"/>
            <w:szCs w:val="24"/>
          </w:rPr>
          <w:t>BykovaOA@admbg.org</w:t>
        </w:r>
      </w:hyperlink>
    </w:p>
    <w:p w:rsidR="00B621C7" w:rsidRPr="00F90A10" w:rsidRDefault="00B621C7" w:rsidP="00B62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F4D49">
        <w:rPr>
          <w:rFonts w:ascii="Times New Roman" w:hAnsi="Times New Roman"/>
          <w:sz w:val="24"/>
          <w:szCs w:val="24"/>
        </w:rPr>
        <w:t xml:space="preserve">Организатор торгов предоставляет Претенденту доступ к объектам торгов в рабочие дни с </w:t>
      </w:r>
      <w:r w:rsidRPr="00CE1EA7">
        <w:rPr>
          <w:rFonts w:ascii="Times New Roman" w:hAnsi="Times New Roman"/>
          <w:sz w:val="24"/>
          <w:szCs w:val="24"/>
        </w:rPr>
        <w:t>09 час. 00 мин до 16 час. 00 мин</w:t>
      </w:r>
      <w:r w:rsidRPr="00BF4D49">
        <w:rPr>
          <w:rFonts w:ascii="Times New Roman" w:hAnsi="Times New Roman"/>
          <w:sz w:val="24"/>
          <w:szCs w:val="24"/>
        </w:rPr>
        <w:t xml:space="preserve">., кроме перерыва на обед с 12 час. 00 мин. до 13 час. 00 мин., </w:t>
      </w:r>
      <w:r w:rsidRPr="00CE1EA7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29.08.2026</w:t>
      </w:r>
      <w:r w:rsidRPr="00E06A53">
        <w:rPr>
          <w:rFonts w:ascii="Times New Roman" w:hAnsi="Times New Roman"/>
          <w:sz w:val="24"/>
          <w:szCs w:val="24"/>
        </w:rPr>
        <w:t xml:space="preserve"> г. до </w:t>
      </w:r>
      <w:r>
        <w:rPr>
          <w:rFonts w:ascii="Times New Roman" w:hAnsi="Times New Roman"/>
          <w:sz w:val="24"/>
          <w:szCs w:val="24"/>
        </w:rPr>
        <w:t>18.10</w:t>
      </w:r>
      <w:r w:rsidRPr="00E06A53">
        <w:rPr>
          <w:rFonts w:ascii="Times New Roman" w:hAnsi="Times New Roman"/>
          <w:sz w:val="24"/>
          <w:szCs w:val="24"/>
        </w:rPr>
        <w:t>.2026</w:t>
      </w:r>
      <w:r w:rsidRPr="00BF4D49">
        <w:rPr>
          <w:rFonts w:ascii="Times New Roman" w:hAnsi="Times New Roman"/>
          <w:sz w:val="24"/>
          <w:szCs w:val="24"/>
        </w:rPr>
        <w:t xml:space="preserve"> г. Претендент за два рабочих дня уведомляет Организатора торгов о необходимости доступа к объектам торгов.</w:t>
      </w:r>
    </w:p>
    <w:p w:rsidR="00B621C7" w:rsidRDefault="00B621C7" w:rsidP="00B621C7">
      <w:pPr>
        <w:pStyle w:val="aa"/>
        <w:spacing w:before="0" w:beforeAutospacing="0" w:after="0" w:afterAutospacing="0"/>
        <w:ind w:firstLine="561"/>
        <w:jc w:val="both"/>
      </w:pPr>
      <w:r w:rsidRPr="00E84BEF">
        <w:rPr>
          <w:b/>
        </w:rPr>
        <w:t xml:space="preserve">Сведения обо всех </w:t>
      </w:r>
      <w:r w:rsidRPr="000852E7">
        <w:rPr>
          <w:b/>
        </w:rPr>
        <w:t>предыдущих торгах</w:t>
      </w:r>
      <w:r w:rsidRPr="000852E7">
        <w:t xml:space="preserve"> по продаже такого имущества, объявленных в течение года, предшествующего его продаже, и об итогах торгов по продаже такого </w:t>
      </w:r>
      <w:proofErr w:type="gramStart"/>
      <w:r w:rsidRPr="000852E7">
        <w:t xml:space="preserve">имущества: </w:t>
      </w:r>
      <w:r>
        <w:t xml:space="preserve">  </w:t>
      </w:r>
      <w:proofErr w:type="gramEnd"/>
      <w:r>
        <w:t xml:space="preserve">-аукцион, </w:t>
      </w:r>
      <w:r w:rsidRPr="00E56F31">
        <w:t xml:space="preserve">назначенный на </w:t>
      </w:r>
      <w:r>
        <w:t>16.07.2026</w:t>
      </w:r>
      <w:r w:rsidRPr="00E56F31">
        <w:t xml:space="preserve"> г.</w:t>
      </w:r>
      <w:r>
        <w:t>,</w:t>
      </w:r>
      <w:r w:rsidRPr="00E56F31">
        <w:t xml:space="preserve"> признан несостоявшимся</w:t>
      </w:r>
      <w:r>
        <w:t xml:space="preserve"> </w:t>
      </w:r>
      <w:r w:rsidRPr="003D4B27">
        <w:t>ввиду отсутствия заявок на участие в аукционе</w:t>
      </w:r>
      <w:r>
        <w:t>;</w:t>
      </w:r>
    </w:p>
    <w:p w:rsidR="00B621C7" w:rsidRPr="001B6CED" w:rsidRDefault="00B621C7" w:rsidP="00B621C7">
      <w:pPr>
        <w:pStyle w:val="aa"/>
        <w:spacing w:before="0" w:beforeAutospacing="0" w:after="0" w:afterAutospacing="0"/>
        <w:jc w:val="both"/>
      </w:pPr>
      <w:r>
        <w:t xml:space="preserve">-продажа посредством публичного предложения, назначенная на 27.08.2026 г., </w:t>
      </w:r>
      <w:r w:rsidRPr="00E56F31">
        <w:t>признан</w:t>
      </w:r>
      <w:r>
        <w:t>а</w:t>
      </w:r>
      <w:r w:rsidRPr="00E56F31">
        <w:t xml:space="preserve"> несостоявш</w:t>
      </w:r>
      <w:r>
        <w:t xml:space="preserve">ейся </w:t>
      </w:r>
      <w:r w:rsidRPr="003D4B27">
        <w:t>ввиду отсутст</w:t>
      </w:r>
      <w:r>
        <w:t>вия заявок на участие</w:t>
      </w:r>
      <w:r w:rsidRPr="001B6CED">
        <w:t>.</w:t>
      </w:r>
    </w:p>
    <w:p w:rsidR="000C5EC0" w:rsidRDefault="000C5EC0">
      <w:bookmarkStart w:id="0" w:name="_GoBack"/>
      <w:bookmarkEnd w:id="0"/>
    </w:p>
    <w:sectPr w:rsidR="000C5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86"/>
    <w:rsid w:val="000C5EC0"/>
    <w:rsid w:val="00816786"/>
    <w:rsid w:val="00B6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C0915-8754-4140-81AF-DBCA8EBD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1C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B621C7"/>
    <w:pPr>
      <w:ind w:left="720"/>
      <w:contextualSpacing/>
    </w:pPr>
    <w:rPr>
      <w:rFonts w:eastAsia="Calibri"/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rsid w:val="00B621C7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Hyperlink"/>
    <w:uiPriority w:val="99"/>
    <w:unhideWhenUsed/>
    <w:rsid w:val="00B621C7"/>
    <w:rPr>
      <w:color w:val="0000FF"/>
      <w:u w:val="single"/>
    </w:rPr>
  </w:style>
  <w:style w:type="paragraph" w:styleId="a6">
    <w:name w:val="No Spacing"/>
    <w:link w:val="a7"/>
    <w:uiPriority w:val="1"/>
    <w:qFormat/>
    <w:rsid w:val="00B621C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B621C7"/>
    <w:rPr>
      <w:rFonts w:ascii="Calibri" w:eastAsia="Times New Roman" w:hAnsi="Calibri" w:cs="Times New Roman"/>
    </w:rPr>
  </w:style>
  <w:style w:type="paragraph" w:styleId="2">
    <w:name w:val="Body Text 2"/>
    <w:basedOn w:val="a"/>
    <w:link w:val="20"/>
    <w:uiPriority w:val="99"/>
    <w:unhideWhenUsed/>
    <w:rsid w:val="00B621C7"/>
    <w:pPr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B621C7"/>
    <w:rPr>
      <w:rFonts w:ascii="Calibri" w:eastAsia="Times New Roman" w:hAnsi="Calibri" w:cs="Times New Roman"/>
      <w:lang w:eastAsia="ru-RU"/>
    </w:rPr>
  </w:style>
  <w:style w:type="paragraph" w:styleId="a8">
    <w:name w:val="Body Text Indent"/>
    <w:basedOn w:val="a"/>
    <w:link w:val="a9"/>
    <w:uiPriority w:val="99"/>
    <w:unhideWhenUsed/>
    <w:rsid w:val="00B621C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621C7"/>
    <w:rPr>
      <w:rFonts w:ascii="Calibri" w:eastAsia="Times New Roman" w:hAnsi="Calibri" w:cs="Times New Roman"/>
    </w:rPr>
  </w:style>
  <w:style w:type="paragraph" w:styleId="aa">
    <w:name w:val="Normal (Web)"/>
    <w:basedOn w:val="a"/>
    <w:uiPriority w:val="99"/>
    <w:unhideWhenUsed/>
    <w:rsid w:val="00B621C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b">
    <w:name w:val="Strong"/>
    <w:uiPriority w:val="22"/>
    <w:qFormat/>
    <w:rsid w:val="00B621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54B536E147478390F4E00EB7DDC3F85EBB1AC050E3F505E03D970FC37B84872C1BD5795E2D383C8K856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08A915A77589369BD2B7F347595D5ABC538B22E06FA735FD52FF4C23570EP" TargetMode="External"/><Relationship Id="rId11" Type="http://schemas.openxmlformats.org/officeDocument/2006/relationships/hyperlink" Target="mailto:BykovaOA@admbg.org" TargetMode="External"/><Relationship Id="rId5" Type="http://schemas.openxmlformats.org/officeDocument/2006/relationships/hyperlink" Target="http://utp.sberbank-ast.ru" TargetMode="External"/><Relationship Id="rId10" Type="http://schemas.openxmlformats.org/officeDocument/2006/relationships/hyperlink" Target="http://utp.sberbank-ast.ru" TargetMode="External"/><Relationship Id="rId4" Type="http://schemas.openxmlformats.org/officeDocument/2006/relationships/hyperlink" Target="http://utp.sberbank-ast.ru" TargetMode="External"/><Relationship Id="rId9" Type="http://schemas.openxmlformats.org/officeDocument/2006/relationships/hyperlink" Target="http://www.admb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3274</Words>
  <Characters>18663</Characters>
  <Application>Microsoft Office Word</Application>
  <DocSecurity>0</DocSecurity>
  <Lines>155</Lines>
  <Paragraphs>43</Paragraphs>
  <ScaleCrop>false</ScaleCrop>
  <Company/>
  <LinksUpToDate>false</LinksUpToDate>
  <CharactersWithSpaces>21894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 Оксана Александровна</dc:creator>
  <cp:keywords/>
  <dc:description/>
  <cp:lastModifiedBy>Быкова Оксана Александровна</cp:lastModifiedBy>
  <cp:revision>2</cp:revision>
  <dcterms:created xsi:type="dcterms:W3CDTF">2026-08-28T05:06:00Z</dcterms:created>
  <dcterms:modified xsi:type="dcterms:W3CDTF">2026-08-28T05:07:00Z</dcterms:modified>
</cp:coreProperties>
</file>